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12.06.26 Application for Amendment of Statement of Defence (Respondents 1-3)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12.06.26 Application for Amendment of Statement of Defence (Respondents 1-3)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12.06.26 Application for Amendment of Statement of Defence (Respondents 1-3)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pleading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45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3 New Applications/12.06.26 Application for Amendment of Statement of Defence (Respondents 1-3).pdf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`5ec52e2049767b3fe62ea5cc98444c6db7de71a5e6f9b1f4a0acb80e1dcf803a`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12.06.26 Application for Amendment of Statement of Defence (Respondents 1-3)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1-45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1-45 --&gt;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45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 be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Reflied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BEFORE THE ARBITRAL TRIBUNAL COMPRISING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SOLE ARBITRATOR SENIOR ADVOCATE N.N.P.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SARDESAI AT PANAJI,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the matter of: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VIKRAM SHAH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V/s.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RIVA TRINDADE &amp; 3 Ors.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...Claimant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...Respondents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APPLICATION FOR AMENDMENT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STATEMENT OF DEFENSE.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MAY IT PLEASE THIS HON'BLE TRIBUNAL: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Respondent Nos. 1, 2 and 3 state and submit as under: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Vide Order dated 07.08.2024, passed in Application for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Appointment of Arbitrator No. 13/2024, this Arbitral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Tribunal was appointed to decide the dispute between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parties arising out of the Agreement styled as the Articles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Association, purportedly entered into between Mr. Pascoal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Trindade, the Claimant, and Respondent No. 4 herein.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Pursuant to the Order dated 07.08.2024, passed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Application for Appointment of Arbitrator No. 13/2024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 of 45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[ILLEGIBLE]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3 of 45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upon the constitution of the present Arbitral Tribunal,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Claimant herein filed his Statement of Claim seeking reliefs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more particularly stated at the prayer clause therein.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 The Respondents have filed their Statement of Defense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present arbitral proceedings and have been contesting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claims raised by the Claimant.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Against such backdrop, the present Application is being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filed seeking leave of this Hon'ble Tribunal to amend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Statement of Defense by incorporating certain additional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pleadings which have become necessary for the proper,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complete, and effective adjudication of the disputes arising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the present proceedings.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Respondents submit that the proposed amendments are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primarily intended to elaborate, clarify, and particularize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existing defences concerning the legal effect of the Articles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Association, the nature and extent of the rights asserted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by the Claimant, the status and rights of Respondent No.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 a moiety holder, the effect of the Joint Venture Agreement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4 of 45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[ILLEGIBLE]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5 of 45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dated 25.04.2014, and the maintainability of the claims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raised in the present proceedings.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6. The Respondents further submit that certain facts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documents relevant to the adjudication of the present dispute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have come to their knowledge and possession subsequent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filing of the Statement of Defense. In particular,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Respondents have recently obtained banking records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statements which disclose material transactions having 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direct bearing on the claims raised by the Claimant and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reliefs sought in the present proceedings. The Respondents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seek to place the said facts on record by way of the proposed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amendment.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7. The Respondents accordingly seek leave to amend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Statement of Defense in terms of the draft amendment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annexed hereto and marked as ANNEXURE A.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8. The Respondents submit that the proposed amendments are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necessary for determining the real questions in controversy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between the parties and for enabling this Hon'ble Tribunal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6 of 45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[ILLEGIBLE]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7 of 45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 adjudicate the disputes in a comprehensive and effective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manner.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9. The proposed amendments neither introduce a new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inconsistent case nor seek to withdraw any admission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previously made. The same are bona fide, necessary for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purposes of adjudication, and are sought at the earliest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available opportunity after the relevant facts and materials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came to the knowledge of the Respondents.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10. It is a settled position that arbitral tribunals are empowered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 permit amendment of pleadings to ensure complete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effective adjudication of disputes and to avoid multiplicity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proceedings.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11. No prejudice whatsoever shall be caused to the Claimant if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proposed amendments are permitted. In the event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present Application is allowed, the Claimant shall have full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opportunity to file such additional pleadings and material 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may be considered necessary in response thereto.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8 of 45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[ILLEGIBLE]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9 of 45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12. On the contrary, refusal of the proposed amendment would.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result in material facts and issues having a direct bearing 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adjudication of the present dispute being excluded from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consideration, thereby causing serious prejudice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Respondents.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13. The balance of convenience is overwhelmingly in favour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permitting the amendment so that the disputes between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parties may be adjudicated on the basis of the complete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factual and legal position.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14. That this Hon'ble Tribunal has the necessary and requisite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jurisdiction to entertain and adjudicate the present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application. The facts sought to be incorporated are integral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 the subject-matter of the dispute and as such, fall well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within the scope of its jurisdiction and authority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Therefore, in the light of the above, the Respondents most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respectfully pray that this Hon'ble Tribunal be pleased to allow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present application and permit the Respondents to amend their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10 of 45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[ILLEGIBLE]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11 of 45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Statement of Defense in terms of the draft amendment annexed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hereto and marked as ANNEXURE A.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Date: 12.06.2026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Place: Panaji,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Respondent No. 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Respondent No.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Respondent No. 3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12 of 45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[ILLEGIBLE]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13 of 45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DRAFT AMENDMENT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After paragraph 6, add the following paragraphs: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6A. Respondent No. 2 has been brought on record solely in her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capacity as one of the legal heirs of Late Pascoal Trindade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not in her individual capacity. Undeniably, Respondent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No. 2 and Late Pascoal Trindade were married under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regime of communion of assets. Consequently, during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lifetime of Late Pascoal Trindade, Respondent No. 2 was 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moiety holder and co-owner of the subject property in her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own independent right. The rights, title, interest, entitlement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possession of Respondent No. 2 in respect of the subject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property were neither the subject matter of, nor intended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 governed by, the Articles of Association relied upon by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Claimants. The said Articles of Association neither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contemplated nor dealt with the independent proprietary.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rights of Respondent No. 2 in the subject property.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Matter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if clorified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wide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directed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6B.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existence of the regime of communion of assets between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Respondent No. 2 and Late Pascoal Trindade is undeniable.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It is further admitted that Respondent No. 2 was never 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14 of 45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[ILLEGIBLE]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15 of 45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party to the Articles of Association relied upon by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Claimants.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6C. The Respondent states that her independent rights, title,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interest, entitlement, and possession as a moiety holder were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never contributed to, vested in, or made subject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Articles of Association. Consequently, and without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prejudice to the contention that Respondent No. 2 has been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impleaded only in her capacity as a legal representative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Late Pascoal Trindade, her independent proprietary rights 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 moiety holder do not fall for adjudication in the present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proceedings.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6D. In any event, even assuming that Respondent No. 2 is 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veritable party to the present arbitral proceedings by virtue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her status as a legal representative of Late Pascoal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Trindade, the scope of such representation can extend only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 the rights, obligations, and liabilities of Late Pascoal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Trindade. The independent rights and entitlements vested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Respondent No. 2 as a moiety holder in her own right cannot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16 of 45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[ILLEGIBLE]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17 of 45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Jauresh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 adjudicated upon, curtailed, extinguished, or otherwise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affected in the present proceedings as sought to be done by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Claimants.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After paragraph 17, add the following paragraph: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17A. Without prejudice to the aforesaid, the Articles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Association are neither registered nor stamped in accordance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with law. In any event, the provisions contained therein,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particularly those pertaining to entitlement, vesting,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cessation, and devolution of rights, are neither binding upon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nor enforceable against Respondent No. 2. The same cannot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otherwise defeat the proprietary rights and entitlements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vested in Respondent No. 2 under the law governing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communion of assets, which rights existed independently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dehors the Articles of Association. Consequently,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said Articles of Association cannot, by themselves, create,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extinguish, curtail, transfer, encumber, or otherwise affect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independent rights, title, interest, entitlement,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possession of Respondent No. 2 in respect of the subject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property.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18 of 45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[ILLEGIBLE]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19 of 45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After paragraph 43, add the following paragraphs: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43A. Recently, these Respondents have acquired records in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form of bank statements. The said statements reveal that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Claimant and Respondent No. 4 herein were refunded,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returned and/or paid various amounts from the personal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account of Late Pascoal Trindade. It is apparent from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said statements that the Claimant's entity, namely Pravar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Trade Investment Pvt. Ltd., was paid an amount of Rs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71,00,000/- on 03.05.2014, corresponding to the amount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purportedly invested by the Claimant. The said statements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further reveal that, apart from the aforesaid payment of Rs.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71,00,000/-, various amounts were remitted to Pravar Trade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Investment Pvt. Ltd., aggregating to a total sum of Rs.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1,09,00,180/-. Similarly, an amount of Rs. 68,50,000/- was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remitted to the account of Respondent No. 4 on 26.04.2014,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corresponding to the amount purportedly invested by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Respondent No. 4 herein. The statements further reveal that,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including the aforesaid payment of Rs. 68,50,000/-, various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amounts were remitted to Respondent No. 4, aggregating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 total sum of Rs. 1,06,50,116/-. The remittance of the said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20 of 45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[ILLEGIBLE]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21 of 45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amounts demonstrates that the entire purported advances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and/or investments made by the Claimant and Respondent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No. 4 herein were refunded to them and, consequently,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claims pertaining to entitlement over the subject property,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partition and/or damages and losses raised in connection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with the AOA cannot be sustained. The Claimant has not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produced any material to demonstrate that the said amounts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refunded/paid to the Claimant and/or Respondent No. 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were reinvested and/or brought back into the AOA in any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manner and/or they have made any other independent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investments in the AOA and/or for the purpose of acquisition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the property. The contents of the balance sheet and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statement of income and profit-loss account relied by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Claimant are seriously disputed. It is obvious from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reading of the balance sheet and the accounts produced by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Claimant that the same are self-serving documents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created/concocted and/or engineered after the invocation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notice dated 28.02.2024.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22 of 45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[ILLEGIBLE]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23 of 45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112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43B. The Respondents submit that the Claimants herein have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intentionally suppressed these facts from this Hon'ble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Tribunal to obtain orders from this Tribunal and frustrate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rights of the Respondents herein. Claimant has systemically,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consistently and with malafide refused to submit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statement of accounts, audited statements and/or any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financial records and/or statement qua any of the business.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view of the remittance referred to above, it is evident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intent of the Claimant in suppressing such vital facts from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Respondents and/or this Hon'ble Tribunal was to obtain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orders and usurp rights in the properties vested onto these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Respondents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never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43C. The Claimant has also suppressed the fact that he is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authorized representative of M/s. Loonkar and has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represented the said company before the Court of the Civil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Judge, Senior Division, at Panaji, in a suit filed by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Communidade.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х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24 of 45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[ILLEGIBLE]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25 of 45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43D. Significantly, the Claimant has categorically admitted that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subject properties are owned by Late Pascoal Trindade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Respondent No: 2 much contrary to the Statements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made by him in the Statement of Claim. The Affidavit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Evidence was filed before the Court as on 20.04.2022.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Interestingly, the said Affidavit in Evidence dated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20.04.2022, which was drafted at the instance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Claimant with obvious the assistance of the lawyer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categorically records that the subject properties are owned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exclusively possessed by the Respondent Nos. 1, 2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 In the entire Affidavit-in-Evidence, the Claimant herein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has neither claimed to be a co-owner of the property nor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made any reference to M/s. PVM and/or even to his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purported investment in the subject property. Obviously,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Claimant in the habit of adopting inconsistent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incongruous stands as per the nature of proceedings he faces,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such conduct of the Claimant cannot be countenance in law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particularly disentitles him to any relief either in facts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circumstances of this case and/or in law. This conduct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the Claimant becomes relevant considering the scope and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26 of 45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[ILLEGIBLE]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27 of 45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ambit of the Order dated 13.10.2022 passed by the Civil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Judge Senior Division at Panaji whereby the said Court,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obviously after hearing the Claimant as the representative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Loonkar Developers Pvt. Ltd., has given findings qua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existence, entitlements of M/s. PVM. It is more so relevant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 note that the Legal Notice dated 29.10.2022, purportedly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issued by Loonkar Developers Pvt. Ltd. is clearly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engineered by the Claimant considering he is the authorized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representative of Loonkar Developers Pvt. Ltd.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43E These Respondents state that none of the actions and/or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omissions attributable to these Respondents has caused any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real loss/damage to the Claimant and/or Respondent No. 4.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After paragraph 51, add the following paragraph: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51A. Deed of Sale dated 14.07.2014, executed subsequent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purported Articles of Association, a portion of the larger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property was conveyed by Respondent No. 2 and Late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Pascoal Trindade in favour of Loonkar. Significantly,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said Deed of Sale contains no reference whatsoever either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28 of 45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[ILLEGIBLE]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29 of 45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qua purported efforts made by the Claimant and Respondent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No: 4 in developing property and/or acquiring the same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and/or the existence of the Articles of Association or to any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alleged rights, title, interest, entitlement, or claim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Claimants and/or Respondent No. 4 in the property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conveyed thereunder. It is pertinent to note that Respondent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No. 4 and his then advocate, Mr. Rao, were witnesses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said Deed of Sale. The execution of the said Deed and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contents thereof were therefore well within the knowledge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the Claimants and Respondent No. 4. Despite such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knowledge, neither the Claimants nor Respondent No. 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asserted any proprietary interest in the property conveyed,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nor did they insist upon being joined as confirming parties,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consenting parties, co-vendors, or otherwise participating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transaction.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51B. The aforesaid omission is demonstrative of the fact that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parties Claimant and/or the Respondent No: 4 herein no real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role in developing the said properties and/or its acquisition.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Consequently, any claim for partition, compensation,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30 of 45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[ILLEGIBLE]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31 of 45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declaration of entitlement, or any other relief premised upon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 assertion of title or proprietary interest in the subject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properties is devoid of merit and liable to be dismissed.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After paragraph 53, add the following paragraphs: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53A. The terms of the Articles of Association themselves make it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abundantly clear that the same did not constitute a juristic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entity capable of independently holding or acquiring rights,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title, or interest in the immovable properties forming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subject matter of the present dispute. The case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Claimants is that the subject properties ceased to vest in Late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Pascoal Trindade and thereafter became vested in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Articles of Association and/or the arrangement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contemplated thereunder. The purported divesting of title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from Late Pascoal Trindade and the corresponding vesting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title in favour of the Articles of Association, or any body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purportedly created thereunder, is unsupported by any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registered conveyance, deed of transfer, instrument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assignment, or other legally recognized mode of transfer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immovable property. Consequently, the Articles of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32 of 45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[ILLEGIBLE]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33 of 45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Association could not and did not operate to transfer,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convey, assign, extinguish, or otherwise alter the title vested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Late Pascoal Trindade and/or Respondent No. 2.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53B. It is an established position that the Articles of Association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relied upon by the Claimants neither constituted a company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incorporated under law nor a partnership firm recognized by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any statutory framework. The arrangement contemplated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thereunder did not possess any independent juristic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personality or legal character capable of holding, acquiring,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or enforcing proprietary rights in its own name.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53C. In the absence of any recognized legal status or juristic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character, the Articles of Association could not, by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themselves, become the repository of rights, title, or interest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the subject properties. Consequently, any claim found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upon the premise that proprietary rights including rights qua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compensation, damages or loss, or that such rights are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presently sought to be enforced solely are legally untenable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unsustainable.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34 of 45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[ILLEGIBLE]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35 of 45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After paragraph 54, add the following paragraphs: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54A. The Respondents state that the Joint Venture Agreement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dated 25.04.2014 is of no legal consequence insofar as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claims and reliefs sought against Respondent No. 2 are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concerned. Undeniably, Respondent No. 2 was not signatory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 the said Joint Venture Agreement. The said agreement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appears to have been executed by Late Pascoal Trindade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purportedly acting under the authority of a Power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Attorney. However, the said Power of Attorney has neither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been annexed to the Joint Venture Agreement nor placed 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record in the present proceedings. In absence of such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production of power of attorney on record the said Joint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Venture Agreement cannot be relied upon and/or shall not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have any legal effect qua entitlements of the Respondents.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fact, no record has been produced evidencing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execution and/or registration of such Power of Attorney 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contemplated therein.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54B. Without prejudice to the aforesaid, the present arbitral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proceedings are not founded upon or arising out of the Joint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36 of 45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[ILLEGIBLE]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37 of 45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Venture Agreement dated 25.04.2014. Consequently,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question of Respondent No. 2 seeking any independent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declaration or relief in relation to the validity thereof does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 arise in the present proceedings. Even otherwise, the JVA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no manner does not and cannot operate to divest,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extinguish, transfer, encumber, or otherwise affect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proprietary rights, title, interest, entitlement, and moiety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rights of Respondent No. 2 in the subject property.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After paragraph 83, add the following paragraphs: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83A. In essence, the Claimants seeks a declaration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recognition of proprietary rights in the subject properties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dehors the registered title documents and without any legally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valid instrument evidencing the transfer or vesting of such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rights in their favour. The reliefs sought by the Claimants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necessarily require an adjudication upon questions of title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ownership contrary to and inconsistent with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registered instruments governing the subject properties,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which have remained operative for decades. Consequently,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the absence of any legally recognized or crystallized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38 of 45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[ILLEGIBLE]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39 of 45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rights in favour of the Claimants, and particularly in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background of their attempt to assert and enforce alleged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rights of ownership, vesting, title, and entitlement contrary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 and in derogation of the registered instruments governing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subject properties, the claims raised in the present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proceedings are wholly misconceived and untenable and, 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such, the claims raised by them are liable to be rejected.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83B. The averments in the Statement of Claim make it evident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that the present arbitral proceedings were initiated owing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circumstances in relation to M/s. Kuval Projects Private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Ltd., Pravar Trade Investment Private Ltd., M/s. Sumer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Builders Private Ltd., and the pending proceedings against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Communidade of Bambolim, as the determination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claims shall include a decision on the rights, title,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interest of the parties over the subject properties. Apart from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parties mentioned above, the said Award (if any), would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have the effect of eviscerating the rights and claims of other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third parties, including financial institutions (if any), with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retrospective effect, thereby virtually nullifying, partially or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40 of 45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[ILLEGIBLE]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41 of 45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totally, all claims and rights created on the basis of the said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Deed of Sale. The consequences of a declaration of such 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nature in an intra-party arbitration have the potential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assume drastic proportions and permit the misuse of an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Award of an Arbitrator in a given case for collateral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purposes, and would constitute a complete violation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fundamental policy of Indian law on arbitration.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42 of 45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[ILLEGIBLE]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43 of 45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AFFIDAVIT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I, MR. RIVA TRINDADE, son of Late Mr. Pascoal Trindade,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major in age, resident of 494, Dona Paula, Jetty, Panaji, North Goa,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Goa, 403001, the Respondent No. 1 herein, for myself and 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behalf of Respondent Nos. 2 and 3 herein, do hereby on solemn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affirmation state and submit as follows: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I say that I have filed the above application for amendment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Statement of Defense before this Hon'ble Tribunal.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I say that the contents of the above application at paragraph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nos. 1pt, 2pt, 3, 4pt, 5pt, 6, 7, 8pt, 9pt, 10pt, 11pt, 12pt, 13pt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14pt and at paragraph nos. 6Apt, 6B, 6Cpt, 6Dpt, 17Apt,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43Apt, 43Bpt, 43Cpt, 43Dpt, 43Ept, 51A, 51Bpt, 53Apt.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53Bpt, 53Cpt, 54Apt, 54Bpt, 83Apt and 83Bpt of the draft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amendment above are true and correct to my personal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knowledge and belief and/or based on information derived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from the records and/or inferences.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 I say that the contents of the above application at paragraph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nos. 1pt, 2pt, 4pt, 5pt, 8pt, 9pt, 10pt, 11pt, 12pt, 13pt and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44 of 45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[ILLEGIBLE]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45 of 45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14pt and at paragraph nos. 6Apt, 6Cpt, 6Dpt, 17Apt, 43Apt,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43Bpt, 43Cpt, 43Dpt, 43Ept, 51Bpt, 53Apt, 53Bpt, 53Cpt,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54Apt, 54Bpt, 83Apt and 83Bpt of the draft amendment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above are in the nature of legal submissions which I believe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 be true and correct.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 I say that the contents of the present Affidavit at paragraph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nos. 1, 2 and 3 above are true and correct to my personal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knowledge and belief.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Solemnly affirmed at Panaji, Goa,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On this 12th day of June, 2026.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DEPONENT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