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20.01.24 Application for Impleadment, PVM Associates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20.01.24 Application for Impleadment,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20.01.24 Application for Impleadment, PVM Associates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Civil Suit/20.01.24 Application for Impleadment, PVM Associates.pdf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`18a0adaf289c624419cf47bee26ebac4338a574e90ac4e379f896cf839138b0c`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20.01.24 Application for Impleadment, PVM Associates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1-4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1-4 --&gt;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COURT OF THE CIVIL JUDGE SENIOR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DIVISION AT PANAJI-GOA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SCS/52/2013/A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Comunidade of Bambolim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...Plaintiff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Trinidade &amp;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...Defendant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IMPLEADMENT AND LEAVE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ΤΟ DEFEND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ORDER 1 RULE 10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YOUR HONOUR:-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PROCEDURE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undersigned most humbly states and submits as under: -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-2-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present Application is made under Order I Rule 10 seeking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impleadment of M/s. PVM Associates as party to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suit and further seeks leave of this Hon'ble Court to defend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suit.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That vide Articles of Association dated 1st April, 2013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was transferred by Mr. Pascoal Trindade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abovementioned Association of Persons viz. M/s.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and thus the said M/s. PVM Associates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necessary party to the present suit.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ATTACHED HERE WITH IS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01.04.2013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That pursuant to the transfer of the rights in respect of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 by Mr. Pascoal Trindade in favour of M/s.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Associates, the legal heirs of Mr. Pascoal Trindade do not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any interest in defending the present suit and in fact have failed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appear before this Hon'ble Court for pas several hearings.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It is submitted that the outcome of the present suit has bearing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undersigned and if leave to defend is not granted then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tremendous and irreparable loss will be occasioned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undersigned.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-3-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present application is made in the interest of justice.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It is therefore prayed that the present application be allowed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Association of Persons viz. M/s. PVM Associates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impleaded as a party to the present suit and leave may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granted to defend the suit.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20.01.2024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-Panaji-Goa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Identified by me:-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(Advocate Harshad Bhadbade)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(Mr. Vikram C. Shah)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PVM Associates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