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Additional Reply of Respondent No 4 Murlidhar Sadarangani dt 21.03.25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Additional Reply of Respondent No 4 Murlidhar Sadarangani dt 21.03.25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Additional Reply of Respondent No 4 Murlidhar Sadarangani dt 21.03.25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SOC and SOD/Additional Reply of Respondent No 4 Murlidhar Sadarangani dt 21.03.25.pdf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`41468141e7cd7eabbc60d5bfb4927e0af185bc66b71efcc94a83a6a57ce55043`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Additional Reply of Respondent No 4 Murlidhar Sadarangani dt 21.03.25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1-7 --&gt;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 مامانم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 N. SARDESSAI, SR.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ان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Merli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Manilal Shah,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74 years, married,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businessman, Indian National,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28, Capri Building,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Teen Batti Walkeshwar,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Malabar Hill, Mumbai - 400 006.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 Resident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RAZ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-2-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66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- 400 018.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(all the above are registered addresses)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parties)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LATANSHAA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RAZ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-3-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ADDITIONAL POINTS TO THE REPLY OF THE 4TH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TO HIS REPLY TO THE CLAIM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22.01.2025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am filing this additional statement to my said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13.02.2025 as it would be relevant for the Ld. Arbitrator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framing his award.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Respondent No. 4 would like to bring to the notice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learned arbitrator the following additional facts on record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regarding the claim statement of the claimant dated 22.01.2025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(not 20.01.2025 as mentioned in my reply of 13.02.2025)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am submitting herewith the notarised copies of the Indusind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Bank statement of the Respondent No. 4 for the period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30.11.2011 till 30.04.2013 highlighting the payments made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date wise by Murlidhar Sadarangani of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 of Rs. 1,06,50,000/- which is the amount mentioned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C, page no.65 of the claim statement filled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Mr. Vikram Shah as paid by Murli Sadarangani.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RATANSILA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Ref. No. 123,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-4-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am submitting herewith the tabular chart of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payments F.Y. wise, which would show the current position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Statement of claim dated 22.01.2025.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F.Y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Grand 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8.12.2011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10,00,000/- 2011-12 10,00,000/-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9.05.2012 5,50,000/- 2012-13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24.09.2012 5,00,000/- 2012-13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16.10.2012 10,00,000/- 2012-13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17.10.2012 10,00,000/- 2012-13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18.10.2012 9,50,000/- 2012-13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20.10.2012 10,00,000/- 2012-13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07.11.2012 2,00,000/- 2012-13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22.11.2012 11,50,000/- 2012-13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22.03.2013 5,00,000/- 2012-13 68,50,000/-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03.04.2013 18,00,000/- 2013-14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15.04.2013 7,50,000/- 2013-14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30.04.2013 2,50,000/- 2013-14 | 28,00,000/-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1,06,50,000/-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LATANBILA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-5-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can been seen from above tabular statement Rs. 68,50,000/-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the amount paid during F.Y.2012-13 which is the 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appearing in Article of Association of PVM Associates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 in clause 9, and as also mentioned in clause 6(1)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 statement.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הורדו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The Respondent No. 4 submits that as mentioned in his earlier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 statement Kuval Projects Pvt. Ltd. has paid an non-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 bearing refundable deposit to the AOA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2,21,00,000/-out of which the Respondent no.4 was entitled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withdraw 24.3% amounting to Rs. 53,70,300/- (Rs. Fifty-Three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Thousand Seventy Thousand Three Hundred only) and the debit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current account of the Respondent as appearing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balance sheet of PVM Associates annexed to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on page no. 230 is Rs: 48,21,958/- (Rs. Forty-Eight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Lakhs Twenty-One Thousand Nine Hundred Fifty-Eight only),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the Respondent no. 4 has withdrawn.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No. 4 is submitting a notarised Bank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HDFC Bank statement of PVM Associates for the period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22.03.2016 till 27.11.2017. The said statement shows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 transactions for the above period in PVM Associates for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 No.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-6-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withdrawal cheques were signed by all the three members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AOA. The statement shows a net credit balance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of PVM Associates of Rs. 19,360/- as at 27.11.2017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Respondent No.4 would further like to point out that,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bank statement also shows a credit of Rs. 11,20,000/- from Alka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Sadarangani, Rs. 11,20,000/- from Sharan Sadarangani,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Rs.10,00,000/- from Sneha Sadarangani. The figures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amounts as appearing in the credit &amp; debit side of the balance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sheet annexed to the claim statement dated 22.01.2025 at page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230 are the same since 27.11.2017, after which date there is 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operation of the said Account except minor miscellaneous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expenses.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Mumbai on this 21st day of March,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FIVEUPLES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NSH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བྱིན་་་་ཆག་སྒར་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 Before Mo,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200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 OF INDIA,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R.S.No. 4710 DI 21/03/2025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 &amp; Co.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Adronates, Soliators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43, Van Nariman Road, Forl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Mumbai-400 001.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