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Kuval Projects Pvt Ltd - Form MGT-7, FY 2014-15</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Kuval Projects Pvt Ltd - Form MGT-7, FY 2014-15</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Kuval Projects Pvt Ltd - Form MGT-7, FY 2014-15  </w:t>
      </w:r>
    </w:p>
    <w:p>
      <w:r>
        <w:rPr>
          <w:rFonts w:ascii="Times New Roman" w:hAnsi="Times New Roman" w:eastAsia="Times New Roman"/>
          <w:b w:val="0"/>
          <w:i w:val="0"/>
          <w:sz w:val="22"/>
        </w:rPr>
        <w:t xml:space="preserve">Kind: statement  </w:t>
      </w:r>
    </w:p>
    <w:p>
      <w:r>
        <w:rPr>
          <w:rFonts w:ascii="Times New Roman" w:hAnsi="Times New Roman" w:eastAsia="Times New Roman"/>
          <w:b w:val="0"/>
          <w:i w:val="0"/>
          <w:sz w:val="22"/>
        </w:rPr>
        <w:t xml:space="preserve">Pages: 14  </w:t>
      </w:r>
    </w:p>
    <w:p>
      <w:r>
        <w:rPr>
          <w:rFonts w:ascii="Times New Roman" w:hAnsi="Times New Roman" w:eastAsia="Times New Roman"/>
          <w:b w:val="0"/>
          <w:i w:val="0"/>
          <w:sz w:val="22"/>
        </w:rPr>
        <w:t xml:space="preserve">Source file: Financial Documents/Kuval/Kuval Projects Pvt Ltd - Form MGT-7, FY 2014-15.pdf  </w:t>
      </w:r>
    </w:p>
    <w:p>
      <w:r>
        <w:rPr>
          <w:rFonts w:ascii="Times New Roman" w:hAnsi="Times New Roman" w:eastAsia="Times New Roman"/>
          <w:b w:val="0"/>
          <w:i w:val="0"/>
          <w:sz w:val="22"/>
        </w:rPr>
        <w:t>SHA-256: `d4fd06e5c65f7d91f75305e6b8bf2bd32d8611a30cddbfb77d3c9054c560f829`</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Kuval Projects Pvt Ltd - Form MGT-7, FY 2014-15</w:t>
            </w:r>
          </w:p>
        </w:tc>
        <w:tc>
          <w:tcPr>
            <w:tcW w:type="dxa" w:w="3137"/>
            <w:shd w:fill="FFFFFF" w:val="clear"/>
          </w:tcPr>
          <w:p>
            <w:r>
              <w:rPr>
                <w:rFonts w:ascii="Times New Roman" w:hAnsi="Times New Roman" w:eastAsia="Times New Roman"/>
                <w:b w:val="0"/>
                <w:i w:val="0"/>
                <w:color w:val="1C1612"/>
                <w:sz w:val="20"/>
              </w:rPr>
              <w:t>1-14</w:t>
            </w:r>
          </w:p>
        </w:tc>
      </w:tr>
    </w:tbl>
    <w:p>
      <w:r>
        <w:rPr>
          <w:rFonts w:ascii="Times New Roman" w:hAnsi="Times New Roman" w:eastAsia="Times New Roman"/>
          <w:b w:val="0"/>
          <w:i w:val="0"/>
          <w:sz w:val="22"/>
        </w:rPr>
        <w:t>&lt;!-- SECTION: full | PDF pages 1-14 --&gt;</w:t>
      </w:r>
    </w:p>
    <w:p>
      <w:r>
        <w:rPr>
          <w:rFonts w:ascii="Times New Roman" w:hAnsi="Times New Roman" w:eastAsia="Times New Roman"/>
          <w:b w:val="0"/>
          <w:i/>
          <w:color w:val="8B2E2E"/>
          <w:sz w:val="22"/>
        </w:rPr>
        <w:t>Clerk note: continuous OCR for a 14-page paper. Open Original scans for page boundaries. Figures are as printed.</w:t>
      </w:r>
    </w:p>
    <w:p>
      <w:r>
        <w:rPr>
          <w:rFonts w:ascii="Times New Roman" w:hAnsi="Times New Roman" w:eastAsia="Times New Roman"/>
          <w:b/>
          <w:i w:val="0"/>
          <w:color w:val="8B2E2E"/>
          <w:sz w:val="26"/>
        </w:rPr>
        <w:t>FORM NO. MGT-7</w:t>
      </w:r>
    </w:p>
    <w:p>
      <w:r>
        <w:rPr>
          <w:rFonts w:ascii="Times New Roman" w:hAnsi="Times New Roman" w:eastAsia="Times New Roman"/>
          <w:b w:val="0"/>
          <w:i w:val="0"/>
          <w:sz w:val="22"/>
        </w:rPr>
        <w:t>[Pursuant to sub-section(1) of section 92 of the Companies Act, 2013 and sub-rule (1) of rule 11 of the Companies (Management and Administration) Rules, 2014]</w:t>
      </w:r>
    </w:p>
    <w:p>
      <w:r>
        <w:rPr>
          <w:rFonts w:ascii="Times New Roman" w:hAnsi="Times New Roman" w:eastAsia="Times New Roman"/>
          <w:b w:val="0"/>
          <w:i w:val="0"/>
          <w:sz w:val="22"/>
        </w:rPr>
        <w:t>Annual Return</w:t>
      </w:r>
    </w:p>
    <w:p>
      <w:r>
        <w:rPr>
          <w:rFonts w:ascii="Times New Roman" w:hAnsi="Times New Roman" w:eastAsia="Times New Roman"/>
          <w:b w:val="0"/>
          <w:i w:val="0"/>
          <w:sz w:val="22"/>
        </w:rPr>
        <w:t>सत्यपर्ण जावते</w:t>
      </w:r>
    </w:p>
    <w:p>
      <w:r>
        <w:rPr>
          <w:rFonts w:ascii="Times New Roman" w:hAnsi="Times New Roman" w:eastAsia="Times New Roman"/>
          <w:b w:val="0"/>
          <w:i w:val="0"/>
          <w:sz w:val="22"/>
        </w:rPr>
        <w:t>Form language English Hindi</w:t>
      </w:r>
    </w:p>
    <w:p>
      <w:r>
        <w:rPr>
          <w:rFonts w:ascii="Times New Roman" w:hAnsi="Times New Roman" w:eastAsia="Times New Roman"/>
          <w:b w:val="0"/>
          <w:i w:val="0"/>
          <w:sz w:val="22"/>
        </w:rPr>
        <w:t>Refer the instruction kit for filing the form.</w:t>
      </w:r>
    </w:p>
    <w:p>
      <w:r>
        <w:rPr>
          <w:rFonts w:ascii="Times New Roman" w:hAnsi="Times New Roman" w:eastAsia="Times New Roman"/>
          <w:b/>
          <w:i w:val="0"/>
          <w:color w:val="8B2E2E"/>
          <w:sz w:val="26"/>
        </w:rPr>
        <w:t>I. REGISTRATION AND OTHER DETAILS</w:t>
      </w:r>
    </w:p>
    <w:p>
      <w:r>
        <w:rPr>
          <w:rFonts w:ascii="Times New Roman" w:hAnsi="Times New Roman" w:eastAsia="Times New Roman"/>
          <w:b w:val="0"/>
          <w:i w:val="0"/>
          <w:sz w:val="22"/>
        </w:rPr>
        <w:t>(i) $ \cdot $ Corporate Identification Number (CIN) of the company</w:t>
      </w:r>
    </w:p>
    <w:p>
      <w:r>
        <w:rPr>
          <w:rFonts w:ascii="Times New Roman" w:hAnsi="Times New Roman" w:eastAsia="Times New Roman"/>
          <w:b w:val="0"/>
          <w:i w:val="0"/>
          <w:sz w:val="22"/>
        </w:rPr>
        <w:t>Global Location Number (GLN) of the company</w:t>
      </w:r>
    </w:p>
    <w:p>
      <w:r>
        <w:rPr>
          <w:rFonts w:ascii="Times New Roman" w:hAnsi="Times New Roman" w:eastAsia="Times New Roman"/>
          <w:b w:val="0"/>
          <w:i w:val="0"/>
          <w:sz w:val="22"/>
        </w:rPr>
        <w:t>U45201GA2009PTC006113</w:t>
      </w:r>
    </w:p>
    <w:p>
      <w:r>
        <w:rPr>
          <w:rFonts w:ascii="Times New Roman" w:hAnsi="Times New Roman" w:eastAsia="Times New Roman"/>
          <w:b w:val="0"/>
          <w:i w:val="0"/>
          <w:sz w:val="22"/>
        </w:rPr>
        <w:t xml:space="preserve"> Permanent Account Number (PAN) of the company</w:t>
      </w:r>
    </w:p>
    <w:p>
      <w:r>
        <w:rPr>
          <w:rFonts w:ascii="Times New Roman" w:hAnsi="Times New Roman" w:eastAsia="Times New Roman"/>
          <w:b w:val="0"/>
          <w:i w:val="0"/>
          <w:sz w:val="22"/>
        </w:rPr>
        <w:t>(ii) (a) Name of the company</w:t>
      </w:r>
    </w:p>
    <w:p>
      <w:r>
        <w:rPr>
          <w:rFonts w:ascii="Times New Roman" w:hAnsi="Times New Roman" w:eastAsia="Times New Roman"/>
          <w:b w:val="0"/>
          <w:i w:val="0"/>
          <w:sz w:val="22"/>
        </w:rPr>
        <w:t>AAECK1091N</w:t>
      </w:r>
    </w:p>
    <w:p>
      <w:r>
        <w:rPr>
          <w:rFonts w:ascii="Times New Roman" w:hAnsi="Times New Roman" w:eastAsia="Times New Roman"/>
          <w:b w:val="0"/>
          <w:i w:val="0"/>
          <w:sz w:val="22"/>
        </w:rPr>
        <w:t>(b) Registered office address</w:t>
      </w:r>
    </w:p>
    <w:p>
      <w:r>
        <w:rPr>
          <w:rFonts w:ascii="Times New Roman" w:hAnsi="Times New Roman" w:eastAsia="Times New Roman"/>
          <w:b w:val="0"/>
          <w:i w:val="0"/>
          <w:sz w:val="22"/>
        </w:rPr>
        <w:t>KUVAL PROJECTS PRIVATE LIM</w:t>
      </w:r>
    </w:p>
    <w:p>
      <w:r>
        <w:rPr>
          <w:rFonts w:ascii="Times New Roman" w:hAnsi="Times New Roman" w:eastAsia="Times New Roman"/>
          <w:b w:val="0"/>
          <w:i w:val="0"/>
          <w:sz w:val="22"/>
        </w:rPr>
        <w:t>| GROUND FLOOR, PASTINA VILLA,</w:t>
      </w:r>
    </w:p>
    <w:p>
      <w:r>
        <w:rPr>
          <w:rFonts w:ascii="Times New Roman" w:hAnsi="Times New Roman" w:eastAsia="Times New Roman"/>
          <w:b w:val="0"/>
          <w:i w:val="0"/>
          <w:sz w:val="22"/>
        </w:rPr>
        <w:t>POST OFFICE NIO, DONA PAULA</w:t>
      </w:r>
    </w:p>
    <w:p>
      <w:r>
        <w:rPr>
          <w:rFonts w:ascii="Times New Roman" w:hAnsi="Times New Roman" w:eastAsia="Times New Roman"/>
          <w:b w:val="0"/>
          <w:i w:val="0"/>
          <w:sz w:val="22"/>
        </w:rPr>
        <w:t>PANAJI</w:t>
      </w:r>
    </w:p>
    <w:p>
      <w:r>
        <w:rPr>
          <w:rFonts w:ascii="Times New Roman" w:hAnsi="Times New Roman" w:eastAsia="Times New Roman"/>
          <w:b w:val="0"/>
          <w:i w:val="0"/>
          <w:sz w:val="22"/>
        </w:rPr>
        <w:t>Goa</w:t>
      </w:r>
    </w:p>
    <w:p>
      <w:r>
        <w:rPr>
          <w:rFonts w:ascii="Times New Roman" w:hAnsi="Times New Roman" w:eastAsia="Times New Roman"/>
          <w:b w:val="0"/>
          <w:i w:val="0"/>
          <w:sz w:val="22"/>
        </w:rPr>
        <w:t>INDIA |</w:t>
      </w:r>
    </w:p>
    <w:p>
      <w:r>
        <w:rPr>
          <w:rFonts w:ascii="Times New Roman" w:hAnsi="Times New Roman" w:eastAsia="Times New Roman"/>
          <w:b w:val="0"/>
          <w:i w:val="0"/>
          <w:sz w:val="22"/>
        </w:rPr>
        <w:t>| --- |</w:t>
      </w:r>
    </w:p>
    <w:p>
      <w:r>
        <w:rPr>
          <w:rFonts w:ascii="Times New Roman" w:hAnsi="Times New Roman" w:eastAsia="Times New Roman"/>
          <w:b w:val="0"/>
          <w:i w:val="0"/>
          <w:sz w:val="22"/>
        </w:rPr>
        <w:t>(c) &lt;sup&gt;&lt;/sup&gt;email-ID of the company</w:t>
      </w:r>
    </w:p>
    <w:p>
      <w:r>
        <w:rPr>
          <w:rFonts w:ascii="Times New Roman" w:hAnsi="Times New Roman" w:eastAsia="Times New Roman"/>
          <w:b w:val="0"/>
          <w:i w:val="0"/>
          <w:sz w:val="22"/>
        </w:rPr>
        <w:t>sbjoshico@gmail.com</w:t>
      </w:r>
    </w:p>
    <w:p>
      <w:r>
        <w:rPr>
          <w:rFonts w:ascii="Times New Roman" w:hAnsi="Times New Roman" w:eastAsia="Times New Roman"/>
          <w:b w:val="0"/>
          <w:i w:val="0"/>
          <w:sz w:val="22"/>
        </w:rPr>
        <w:t>(d) Telephone number with STD code</w:t>
      </w:r>
    </w:p>
    <w:p>
      <w:r>
        <w:rPr>
          <w:rFonts w:ascii="Times New Roman" w:hAnsi="Times New Roman" w:eastAsia="Times New Roman"/>
          <w:b w:val="0"/>
          <w:i w:val="0"/>
          <w:sz w:val="22"/>
        </w:rPr>
        <w:t>(e) Website</w:t>
      </w:r>
    </w:p>
    <w:p>
      <w:r>
        <w:rPr>
          <w:rFonts w:ascii="Times New Roman" w:hAnsi="Times New Roman" w:eastAsia="Times New Roman"/>
          <w:b w:val="0"/>
          <w:i w:val="0"/>
          <w:sz w:val="22"/>
        </w:rPr>
        <w:t>(iii) Date of Incorporation</w:t>
      </w:r>
    </w:p>
    <w:p>
      <w:r>
        <w:rPr>
          <w:rFonts w:ascii="Times New Roman" w:hAnsi="Times New Roman" w:eastAsia="Times New Roman"/>
          <w:b w:val="0"/>
          <w:i w:val="0"/>
          <w:sz w:val="22"/>
        </w:rPr>
        <w:t>(iv)</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Type of the Company</w:t>
            </w:r>
          </w:p>
        </w:tc>
        <w:tc>
          <w:tcPr>
            <w:tcW w:type="dxa" w:w="3137"/>
            <w:shd w:fill="8B2E2E" w:val="clear"/>
          </w:tcPr>
          <w:p>
            <w:r>
              <w:rPr>
                <w:rFonts w:ascii="Times New Roman" w:hAnsi="Times New Roman" w:eastAsia="Times New Roman"/>
                <w:b/>
                <w:i w:val="0"/>
                <w:color w:val="FFFFFF"/>
                <w:sz w:val="20"/>
              </w:rPr>
              <w:t>Category of the Company</w:t>
            </w:r>
          </w:p>
        </w:tc>
        <w:tc>
          <w:tcPr>
            <w:tcW w:type="dxa" w:w="3137"/>
            <w:shd w:fill="8B2E2E" w:val="clear"/>
          </w:tcPr>
          <w:p>
            <w:r>
              <w:rPr>
                <w:rFonts w:ascii="Times New Roman" w:hAnsi="Times New Roman" w:eastAsia="Times New Roman"/>
                <w:b/>
                <w:i w:val="0"/>
                <w:color w:val="FFFFFF"/>
                <w:sz w:val="20"/>
              </w:rPr>
              <w:t>Sub-category of the Company</w:t>
            </w:r>
          </w:p>
        </w:tc>
      </w:tr>
      <w:tr>
        <w:tc>
          <w:tcPr>
            <w:tcW w:type="dxa" w:w="3137"/>
            <w:shd w:fill="FFFFFF" w:val="clear"/>
          </w:tcPr>
          <w:p>
            <w:r>
              <w:rPr>
                <w:rFonts w:ascii="Times New Roman" w:hAnsi="Times New Roman" w:eastAsia="Times New Roman"/>
                <w:b w:val="0"/>
                <w:i w:val="0"/>
                <w:color w:val="1C1612"/>
                <w:sz w:val="20"/>
              </w:rPr>
              <w:t>Private Company</w:t>
            </w:r>
          </w:p>
        </w:tc>
        <w:tc>
          <w:tcPr>
            <w:tcW w:type="dxa" w:w="3137"/>
            <w:shd w:fill="FFFFFF" w:val="clear"/>
          </w:tcPr>
          <w:p>
            <w:r>
              <w:rPr>
                <w:rFonts w:ascii="Times New Roman" w:hAnsi="Times New Roman" w:eastAsia="Times New Roman"/>
                <w:b w:val="0"/>
                <w:i w:val="0"/>
                <w:color w:val="1C1612"/>
                <w:sz w:val="20"/>
              </w:rPr>
              <w:t>Company limited by shares</w:t>
            </w:r>
          </w:p>
        </w:tc>
        <w:tc>
          <w:tcPr>
            <w:tcW w:type="dxa" w:w="3137"/>
            <w:shd w:fill="FFFFFF" w:val="clear"/>
          </w:tcPr>
          <w:p>
            <w:r>
              <w:rPr>
                <w:rFonts w:ascii="Times New Roman" w:hAnsi="Times New Roman" w:eastAsia="Times New Roman"/>
                <w:b w:val="0"/>
                <w:i w:val="0"/>
                <w:color w:val="1C1612"/>
                <w:sz w:val="20"/>
              </w:rPr>
              <w:t>Indian Non-Government company</w:t>
            </w:r>
          </w:p>
        </w:tc>
      </w:tr>
    </w:tbl>
    <w:p>
      <w:r>
        <w:rPr>
          <w:rFonts w:ascii="Times New Roman" w:hAnsi="Times New Roman" w:eastAsia="Times New Roman"/>
          <w:b w:val="0"/>
          <w:i w:val="0"/>
          <w:sz w:val="22"/>
        </w:rPr>
        <w:t>(v) Whether company is having share capital</w:t>
      </w:r>
    </w:p>
    <w:p>
      <w:r>
        <w:rPr>
          <w:rFonts w:ascii="Times New Roman" w:hAnsi="Times New Roman" w:eastAsia="Times New Roman"/>
          <w:b w:val="0"/>
          <w:i w:val="0"/>
          <w:sz w:val="22"/>
        </w:rPr>
        <w:t>(vi) &lt;sup&gt;&lt;/sup&gt;Whether shares listed on recognized Stock Exchange(s). O Yes No</w:t>
      </w:r>
    </w:p>
    <w:p/>
    <w:p>
      <w:r>
        <w:rPr>
          <w:rFonts w:ascii="Times New Roman" w:hAnsi="Times New Roman" w:eastAsia="Times New Roman"/>
          <w:b w:val="0"/>
          <w:i w:val="0"/>
          <w:sz w:val="22"/>
        </w:rPr>
        <w:t>(viii) Whether Annual General Meeting (AGM) held</w:t>
      </w:r>
    </w:p>
    <w:p>
      <w:r>
        <w:rPr>
          <w:rFonts w:ascii="Times New Roman" w:hAnsi="Times New Roman" w:eastAsia="Times New Roman"/>
          <w:b w:val="0"/>
          <w:i w:val="0"/>
          <w:sz w:val="22"/>
        </w:rPr>
        <w:t>(a) If yes, date of AGM</w:t>
      </w:r>
    </w:p>
    <w:p>
      <w:r>
        <w:rPr>
          <w:rFonts w:ascii="Times New Roman" w:hAnsi="Times New Roman" w:eastAsia="Times New Roman"/>
          <w:b w:val="0"/>
          <w:i w:val="0"/>
          <w:sz w:val="22"/>
        </w:rPr>
        <w:t>28/09/2015</w:t>
      </w:r>
    </w:p>
    <w:p>
      <w:r>
        <w:rPr>
          <w:rFonts w:ascii="Times New Roman" w:hAnsi="Times New Roman" w:eastAsia="Times New Roman"/>
          <w:b w:val="0"/>
          <w:i w:val="0"/>
          <w:sz w:val="22"/>
        </w:rPr>
        <w:t>(b) Due date of AGM</w:t>
      </w:r>
    </w:p>
    <w:p>
      <w:r>
        <w:rPr>
          <w:rFonts w:ascii="Times New Roman" w:hAnsi="Times New Roman" w:eastAsia="Times New Roman"/>
          <w:b w:val="0"/>
          <w:i w:val="0"/>
          <w:sz w:val="22"/>
        </w:rPr>
        <w:t>30/09/2015</w:t>
      </w:r>
    </w:p>
    <w:p>
      <w:r>
        <w:rPr>
          <w:rFonts w:ascii="Times New Roman" w:hAnsi="Times New Roman" w:eastAsia="Times New Roman"/>
          <w:b w:val="0"/>
          <w:i w:val="0"/>
          <w:sz w:val="22"/>
        </w:rPr>
        <w:t>(c) Whether any extension for AGM granted</w:t>
      </w:r>
    </w:p>
    <w:p>
      <w:r>
        <w:rPr>
          <w:rFonts w:ascii="Times New Roman" w:hAnsi="Times New Roman" w:eastAsia="Times New Roman"/>
          <w:b w:val="0"/>
          <w:i w:val="0"/>
          <w:sz w:val="22"/>
        </w:rPr>
        <w:t>Yes No</w:t>
      </w:r>
    </w:p>
    <w:p>
      <w:r>
        <w:rPr>
          <w:rFonts w:ascii="Times New Roman" w:hAnsi="Times New Roman" w:eastAsia="Times New Roman"/>
          <w:b w:val="0"/>
          <w:i w:val="0"/>
          <w:sz w:val="22"/>
        </w:rPr>
        <w:t>II. PRINCIPAL BUSINESS ACTIVITIES OF THE COMPANY</w:t>
      </w:r>
    </w:p>
    <w:p>
      <w:r>
        <w:rPr>
          <w:rFonts w:ascii="Times New Roman" w:hAnsi="Times New Roman" w:eastAsia="Times New Roman"/>
          <w:b w:val="0"/>
          <w:i w:val="0"/>
          <w:sz w:val="22"/>
        </w:rPr>
        <w:t>Number of business activities</w:t>
      </w:r>
    </w:p>
    <w:p>
      <w:r>
        <w:rPr>
          <w:rFonts w:ascii="Times New Roman" w:hAnsi="Times New Roman" w:eastAsia="Times New Roman"/>
          <w:b w:val="0"/>
          <w:i w:val="0"/>
          <w:sz w:val="22"/>
        </w:rPr>
        <w:t>1</w:t>
      </w:r>
    </w:p>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S.No</w:t>
            </w:r>
          </w:p>
        </w:tc>
        <w:tc>
          <w:tcPr>
            <w:tcW w:type="dxa" w:w="1569"/>
            <w:shd w:fill="8B2E2E" w:val="clear"/>
          </w:tcPr>
          <w:p>
            <w:r>
              <w:rPr>
                <w:rFonts w:ascii="Times New Roman" w:hAnsi="Times New Roman" w:eastAsia="Times New Roman"/>
                <w:b/>
                <w:i w:val="0"/>
                <w:color w:val="FFFFFF"/>
                <w:sz w:val="20"/>
              </w:rPr>
              <w:t>Main Activity group code</w:t>
            </w:r>
          </w:p>
        </w:tc>
        <w:tc>
          <w:tcPr>
            <w:tcW w:type="dxa" w:w="1569"/>
            <w:shd w:fill="8B2E2E" w:val="clear"/>
          </w:tcPr>
          <w:p>
            <w:r>
              <w:rPr>
                <w:rFonts w:ascii="Times New Roman" w:hAnsi="Times New Roman" w:eastAsia="Times New Roman"/>
                <w:b/>
                <w:i w:val="0"/>
                <w:color w:val="FFFFFF"/>
                <w:sz w:val="20"/>
              </w:rPr>
              <w:t>Description of Main Activity group</w:t>
            </w:r>
          </w:p>
        </w:tc>
        <w:tc>
          <w:tcPr>
            <w:tcW w:type="dxa" w:w="1569"/>
            <w:shd w:fill="8B2E2E" w:val="clear"/>
          </w:tcPr>
          <w:p>
            <w:r>
              <w:rPr>
                <w:rFonts w:ascii="Times New Roman" w:hAnsi="Times New Roman" w:eastAsia="Times New Roman"/>
                <w:b/>
                <w:i w:val="0"/>
                <w:color w:val="FFFFFF"/>
                <w:sz w:val="20"/>
              </w:rPr>
              <w:t>Business Activity Code</w:t>
            </w:r>
          </w:p>
        </w:tc>
        <w:tc>
          <w:tcPr>
            <w:tcW w:type="dxa" w:w="1569"/>
            <w:shd w:fill="8B2E2E" w:val="clear"/>
          </w:tcPr>
          <w:p>
            <w:r>
              <w:rPr>
                <w:rFonts w:ascii="Times New Roman" w:hAnsi="Times New Roman" w:eastAsia="Times New Roman"/>
                <w:b/>
                <w:i w:val="0"/>
                <w:color w:val="FFFFFF"/>
                <w:sz w:val="20"/>
              </w:rPr>
              <w:t>Description of Business Activity</w:t>
            </w:r>
          </w:p>
        </w:tc>
        <w:tc>
          <w:tcPr>
            <w:tcW w:type="dxa" w:w="1569"/>
            <w:shd w:fill="8B2E2E" w:val="clear"/>
          </w:tcPr>
          <w:p>
            <w:r>
              <w:rPr>
                <w:rFonts w:ascii="Times New Roman" w:hAnsi="Times New Roman" w:eastAsia="Times New Roman"/>
                <w:b/>
                <w:i w:val="0"/>
                <w:color w:val="FFFFFF"/>
                <w:sz w:val="20"/>
              </w:rPr>
              <w:t>% of turnover of the company</w:t>
            </w:r>
          </w:p>
        </w:tc>
      </w:tr>
      <w:tr>
        <w:tc>
          <w:tcPr>
            <w:tcW w:type="dxa" w:w="1569"/>
            <w:shd w:fill="FFFFFF" w:val="clear"/>
          </w:tcPr>
          <w:p>
            <w:r>
              <w:rPr>
                <w:rFonts w:ascii="Times New Roman" w:hAnsi="Times New Roman" w:eastAsia="Times New Roman"/>
                <w:b w:val="0"/>
                <w:i w:val="0"/>
                <w:color w:val="1C1612"/>
                <w:sz w:val="20"/>
              </w:rPr>
              <w:t>1</w:t>
            </w:r>
          </w:p>
        </w:tc>
        <w:tc>
          <w:tcPr>
            <w:tcW w:type="dxa" w:w="1569"/>
            <w:shd w:fill="FFFFFF" w:val="clear"/>
          </w:tcPr>
          <w:p>
            <w:r>
              <w:rPr>
                <w:rFonts w:ascii="Times New Roman" w:hAnsi="Times New Roman" w:eastAsia="Times New Roman"/>
                <w:b w:val="0"/>
                <w:i w:val="0"/>
                <w:color w:val="1C1612"/>
                <w:sz w:val="20"/>
              </w:rPr>
              <w:t>F</w:t>
            </w:r>
          </w:p>
        </w:tc>
        <w:tc>
          <w:tcPr>
            <w:tcW w:type="dxa" w:w="1569"/>
            <w:shd w:fill="FFFFFF" w:val="clear"/>
          </w:tcPr>
          <w:p>
            <w:r>
              <w:rPr>
                <w:rFonts w:ascii="Times New Roman" w:hAnsi="Times New Roman" w:eastAsia="Times New Roman"/>
                <w:b w:val="0"/>
                <w:i w:val="0"/>
                <w:color w:val="1C1612"/>
                <w:sz w:val="20"/>
              </w:rPr>
              <w:t>Construction</w:t>
            </w:r>
          </w:p>
        </w:tc>
        <w:tc>
          <w:tcPr>
            <w:tcW w:type="dxa" w:w="1569"/>
            <w:shd w:fill="FFFFFF" w:val="clear"/>
          </w:tcPr>
          <w:p>
            <w:r>
              <w:rPr>
                <w:rFonts w:ascii="Times New Roman" w:hAnsi="Times New Roman" w:eastAsia="Times New Roman"/>
                <w:b w:val="0"/>
                <w:i w:val="0"/>
                <w:color w:val="1C1612"/>
                <w:sz w:val="20"/>
              </w:rPr>
              <w:t>F1</w:t>
            </w:r>
          </w:p>
        </w:tc>
        <w:tc>
          <w:tcPr>
            <w:tcW w:type="dxa" w:w="1569"/>
            <w:shd w:fill="FFFFFF" w:val="clear"/>
          </w:tcPr>
          <w:p>
            <w:r>
              <w:rPr>
                <w:rFonts w:ascii="Times New Roman" w:hAnsi="Times New Roman" w:eastAsia="Times New Roman"/>
                <w:b w:val="0"/>
                <w:i w:val="0"/>
                <w:color w:val="1C1612"/>
                <w:sz w:val="20"/>
              </w:rPr>
              <w:t>Buildings</w:t>
            </w:r>
          </w:p>
        </w:tc>
        <w:tc>
          <w:tcPr>
            <w:tcW w:type="dxa" w:w="1569"/>
            <w:shd w:fill="FFFFFF" w:val="clear"/>
          </w:tcPr>
          <w:p>
            <w:r>
              <w:rPr>
                <w:rFonts w:ascii="Times New Roman" w:hAnsi="Times New Roman" w:eastAsia="Times New Roman"/>
                <w:b w:val="0"/>
                <w:i w:val="0"/>
                <w:color w:val="1C1612"/>
                <w:sz w:val="20"/>
              </w:rPr>
              <w:t>100</w:t>
            </w:r>
          </w:p>
        </w:tc>
      </w:tr>
    </w:tbl>
    <w:p>
      <w:r>
        <w:rPr>
          <w:rFonts w:ascii="Times New Roman" w:hAnsi="Times New Roman" w:eastAsia="Times New Roman"/>
          <w:b/>
          <w:i w:val="0"/>
          <w:color w:val="8B2E2E"/>
          <w:sz w:val="26"/>
        </w:rPr>
        <w:t>III. PARTICULARS OF HOLDING, SUBSIDIARY AND ASSOCIATE COMPANIES (INCLUDING JOINT VENTURES)</w:t>
      </w:r>
    </w:p>
    <w:p>
      <w:r>
        <w:rPr>
          <w:rFonts w:ascii="Times New Roman" w:hAnsi="Times New Roman" w:eastAsia="Times New Roman"/>
          <w:b w:val="0"/>
          <w:i w:val="0"/>
          <w:sz w:val="22"/>
        </w:rPr>
        <w:t>No. of Companies for which information is to be given</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S.No</w:t>
            </w:r>
          </w:p>
        </w:tc>
        <w:tc>
          <w:tcPr>
            <w:tcW w:type="dxa" w:w="1882"/>
            <w:shd w:fill="8B2E2E" w:val="clear"/>
          </w:tcPr>
          <w:p>
            <w:r>
              <w:rPr>
                <w:rFonts w:ascii="Times New Roman" w:hAnsi="Times New Roman" w:eastAsia="Times New Roman"/>
                <w:b/>
                <w:i w:val="0"/>
                <w:color w:val="FFFFFF"/>
                <w:sz w:val="20"/>
              </w:rPr>
              <w:t>Name of the company</w:t>
            </w:r>
          </w:p>
        </w:tc>
        <w:tc>
          <w:tcPr>
            <w:tcW w:type="dxa" w:w="1882"/>
            <w:shd w:fill="8B2E2E" w:val="clear"/>
          </w:tcPr>
          <w:p>
            <w:r>
              <w:rPr>
                <w:rFonts w:ascii="Times New Roman" w:hAnsi="Times New Roman" w:eastAsia="Times New Roman"/>
                <w:b/>
                <w:i w:val="0"/>
                <w:color w:val="FFFFFF"/>
                <w:sz w:val="20"/>
              </w:rPr>
              <w:t>CIN/FCRN</w:t>
            </w:r>
          </w:p>
        </w:tc>
        <w:tc>
          <w:tcPr>
            <w:tcW w:type="dxa" w:w="1882"/>
            <w:shd w:fill="8B2E2E" w:val="clear"/>
          </w:tcPr>
          <w:p>
            <w:r>
              <w:rPr>
                <w:rFonts w:ascii="Times New Roman" w:hAnsi="Times New Roman" w:eastAsia="Times New Roman"/>
                <w:b/>
                <w:i w:val="0"/>
                <w:color w:val="FFFFFF"/>
                <w:sz w:val="20"/>
              </w:rPr>
              <w:t>Holding/Subsidiary/Associate/Joint Venture</w:t>
            </w:r>
          </w:p>
        </w:tc>
        <w:tc>
          <w:tcPr>
            <w:tcW w:type="dxa" w:w="1882"/>
            <w:shd w:fill="8B2E2E" w:val="clear"/>
          </w:tcPr>
          <w:p>
            <w:r>
              <w:rPr>
                <w:rFonts w:ascii="Times New Roman" w:hAnsi="Times New Roman" w:eastAsia="Times New Roman"/>
                <w:b/>
                <w:i w:val="0"/>
                <w:color w:val="FFFFFF"/>
                <w:sz w:val="20"/>
              </w:rPr>
              <w:t>% of shares held</w:t>
            </w:r>
          </w:p>
        </w:tc>
      </w:tr>
      <w:tr>
        <w:tc>
          <w:tcPr>
            <w:tcW w:type="dxa" w:w="1882"/>
            <w:shd w:fill="FFFFFF" w:val="clear"/>
          </w:tcPr>
          <w:p>
            <w:r>
              <w:rPr>
                <w:rFonts w:ascii="Times New Roman" w:hAnsi="Times New Roman" w:eastAsia="Times New Roman"/>
                <w:b w:val="0"/>
                <w:i w:val="0"/>
                <w:color w:val="1C1612"/>
                <w:sz w:val="20"/>
              </w:rPr>
              <w:t>1</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IV. SHARE CAPITAL, DEBENTURES AND OTHER SECURITIES OF THE COMPANY</w:t>
      </w:r>
    </w:p>
    <w:p>
      <w:r>
        <w:rPr>
          <w:rFonts w:ascii="Times New Roman" w:hAnsi="Times New Roman" w:eastAsia="Times New Roman"/>
          <w:b/>
          <w:i w:val="0"/>
          <w:color w:val="8B2E2E"/>
          <w:sz w:val="26"/>
        </w:rPr>
        <w:t>(i) *SHARE CAPITAL</w:t>
      </w:r>
    </w:p>
    <w:p>
      <w:r>
        <w:rPr>
          <w:rFonts w:ascii="Times New Roman" w:hAnsi="Times New Roman" w:eastAsia="Times New Roman"/>
          <w:b w:val="0"/>
          <w:i w:val="0"/>
          <w:sz w:val="22"/>
        </w:rPr>
        <w:t>(a) Equity share capital</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Particular</w:t>
            </w:r>
          </w:p>
        </w:tc>
        <w:tc>
          <w:tcPr>
            <w:tcW w:type="dxa" w:w="1882"/>
            <w:shd w:fill="8B2E2E" w:val="clear"/>
          </w:tcPr>
          <w:p>
            <w:r>
              <w:rPr>
                <w:rFonts w:ascii="Times New Roman" w:hAnsi="Times New Roman" w:eastAsia="Times New Roman"/>
                <w:b/>
                <w:i w:val="0"/>
                <w:color w:val="FFFFFF"/>
                <w:sz w:val="20"/>
              </w:rPr>
              <w:t>AUTHORIZEDQUOTE</w:t>
            </w:r>
          </w:p>
        </w:tc>
        <w:tc>
          <w:tcPr>
            <w:tcW w:type="dxa" w:w="1882"/>
            <w:shd w:fill="8B2E2E" w:val="clear"/>
          </w:tcPr>
          <w:p>
            <w:r>
              <w:rPr>
                <w:rFonts w:ascii="Times New Roman" w:hAnsi="Times New Roman" w:eastAsia="Times New Roman"/>
                <w:b/>
                <w:i w:val="0"/>
                <w:color w:val="FFFFFF"/>
                <w:sz w:val="20"/>
              </w:rPr>
              <w:t>ISSUEDQUOTE</w:t>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r>
          </w:p>
        </w:tc>
      </w:tr>
      <w:tr>
        <w:tc>
          <w:tcPr>
            <w:tcW w:type="dxa" w:w="1882"/>
            <w:shd w:fill="FFFFFF" w:val="clear"/>
          </w:tcPr>
          <w:p>
            <w:r>
              <w:rPr>
                <w:rFonts w:ascii="Times New Roman" w:hAnsi="Times New Roman" w:eastAsia="Times New Roman"/>
                <w:b w:val="0"/>
                <w:i w:val="0"/>
                <w:color w:val="1C1612"/>
                <w:sz w:val="20"/>
              </w:rPr>
              <w:t>Total number of equity shares</w:t>
            </w:r>
          </w:p>
        </w:tc>
        <w:tc>
          <w:tcPr>
            <w:tcW w:type="dxa" w:w="1882"/>
            <w:shd w:fill="FFFFFF" w:val="clear"/>
          </w:tcPr>
          <w:p>
            <w:r>
              <w:rPr>
                <w:rFonts w:ascii="Times New Roman" w:hAnsi="Times New Roman" w:eastAsia="Times New Roman"/>
                <w:b w:val="0"/>
                <w:i w:val="0"/>
                <w:color w:val="1C1612"/>
                <w:sz w:val="20"/>
              </w:rPr>
              <w:t>10,000</w:t>
            </w:r>
          </w:p>
        </w:tc>
        <w:tc>
          <w:tcPr>
            <w:tcW w:type="dxa" w:w="1882"/>
            <w:shd w:fill="FFFFFF" w:val="clear"/>
          </w:tcPr>
          <w:p>
            <w:r>
              <w:rPr>
                <w:rFonts w:ascii="Times New Roman" w:hAnsi="Times New Roman" w:eastAsia="Times New Roman"/>
                <w:b w:val="0"/>
                <w:i w:val="0"/>
                <w:color w:val="1C1612"/>
                <w:sz w:val="20"/>
              </w:rPr>
              <w:t>1,000</w:t>
            </w:r>
          </w:p>
        </w:tc>
        <w:tc>
          <w:tcPr>
            <w:tcW w:type="dxa" w:w="1882"/>
            <w:shd w:fill="FFFFFF" w:val="clear"/>
          </w:tcPr>
          <w:p>
            <w:r>
              <w:rPr>
                <w:rFonts w:ascii="Times New Roman" w:hAnsi="Times New Roman" w:eastAsia="Times New Roman"/>
                <w:b w:val="0"/>
                <w:i w:val="0"/>
                <w:color w:val="1C1612"/>
                <w:sz w:val="20"/>
              </w:rPr>
              <w:t>1,000</w:t>
            </w:r>
          </w:p>
        </w:tc>
        <w:tc>
          <w:tcPr>
            <w:tcW w:type="dxa" w:w="1882"/>
            <w:shd w:fill="FFFFFF" w:val="clear"/>
          </w:tcPr>
          <w:p>
            <w:r>
              <w:rPr>
                <w:rFonts w:ascii="Times New Roman" w:hAnsi="Times New Roman" w:eastAsia="Times New Roman"/>
                <w:b w:val="0"/>
                <w:i w:val="0"/>
                <w:color w:val="1C1612"/>
                <w:sz w:val="20"/>
              </w:rPr>
              <w:t>1,000</w:t>
            </w:r>
          </w:p>
        </w:tc>
      </w:tr>
      <w:tr>
        <w:tc>
          <w:tcPr>
            <w:tcW w:type="dxa" w:w="1882"/>
            <w:shd w:fill="F4EEE4" w:val="clear"/>
          </w:tcPr>
          <w:p>
            <w:r>
              <w:rPr>
                <w:rFonts w:ascii="Times New Roman" w:hAnsi="Times New Roman" w:eastAsia="Times New Roman"/>
                <w:b w:val="0"/>
                <w:i w:val="0"/>
                <w:color w:val="1C1612"/>
                <w:sz w:val="20"/>
              </w:rPr>
              <w:t>Total amount of equity shares(in rupees)</w:t>
            </w:r>
          </w:p>
        </w:tc>
        <w:tc>
          <w:tcPr>
            <w:tcW w:type="dxa" w:w="1882"/>
            <w:shd w:fill="F4EEE4" w:val="clear"/>
          </w:tcPr>
          <w:p>
            <w:r>
              <w:rPr>
                <w:rFonts w:ascii="Times New Roman" w:hAnsi="Times New Roman" w:eastAsia="Times New Roman"/>
                <w:b w:val="0"/>
                <w:i w:val="0"/>
                <w:color w:val="1C1612"/>
                <w:sz w:val="20"/>
              </w:rPr>
              <w:t>1,000,000</w:t>
            </w:r>
          </w:p>
        </w:tc>
        <w:tc>
          <w:tcPr>
            <w:tcW w:type="dxa" w:w="1882"/>
            <w:shd w:fill="F4EEE4" w:val="clear"/>
          </w:tcPr>
          <w:p>
            <w:r>
              <w:rPr>
                <w:rFonts w:ascii="Times New Roman" w:hAnsi="Times New Roman" w:eastAsia="Times New Roman"/>
                <w:b w:val="0"/>
                <w:i w:val="0"/>
                <w:color w:val="1C1612"/>
                <w:sz w:val="20"/>
              </w:rPr>
              <w:t>100,000</w:t>
            </w:r>
          </w:p>
        </w:tc>
        <w:tc>
          <w:tcPr>
            <w:tcW w:type="dxa" w:w="1882"/>
            <w:shd w:fill="F4EEE4" w:val="clear"/>
          </w:tcPr>
          <w:p>
            <w:r>
              <w:rPr>
                <w:rFonts w:ascii="Times New Roman" w:hAnsi="Times New Roman" w:eastAsia="Times New Roman"/>
                <w:b w:val="0"/>
                <w:i w:val="0"/>
                <w:color w:val="1C1612"/>
                <w:sz w:val="20"/>
              </w:rPr>
              <w:t>100,000</w:t>
            </w:r>
          </w:p>
        </w:tc>
        <w:tc>
          <w:tcPr>
            <w:tcW w:type="dxa" w:w="1882"/>
            <w:shd w:fill="F4EEE4" w:val="clear"/>
          </w:tcPr>
          <w:p>
            <w:r>
              <w:rPr>
                <w:rFonts w:ascii="Times New Roman" w:hAnsi="Times New Roman" w:eastAsia="Times New Roman"/>
                <w:b w:val="0"/>
                <w:i w:val="0"/>
                <w:color w:val="1C1612"/>
                <w:sz w:val="20"/>
              </w:rPr>
              <w:t>100,000</w:t>
            </w:r>
          </w:p>
        </w:tc>
      </w:tr>
    </w:tbl>
    <w:p>
      <w:r>
        <w:rPr>
          <w:rFonts w:ascii="Times New Roman" w:hAnsi="Times New Roman" w:eastAsia="Times New Roman"/>
          <w:b w:val="0"/>
          <w:i w:val="0"/>
          <w:sz w:val="22"/>
        </w:rPr>
        <w:t>Number of classes</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Class of shares</w:t>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r>
          </w:p>
        </w:tc>
      </w:tr>
      <w:tr>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Number of equity shares</w:t>
            </w:r>
          </w:p>
        </w:tc>
        <w:tc>
          <w:tcPr>
            <w:tcW w:type="dxa" w:w="1882"/>
            <w:shd w:fill="F4EEE4" w:val="clear"/>
          </w:tcPr>
          <w:p>
            <w:r>
              <w:rPr>
                <w:rFonts w:ascii="Times New Roman" w:hAnsi="Times New Roman" w:eastAsia="Times New Roman"/>
                <w:b w:val="0"/>
                <w:i w:val="0"/>
                <w:color w:val="1C1612"/>
                <w:sz w:val="20"/>
              </w:rPr>
              <w:t>10,000</w:t>
            </w:r>
          </w:p>
        </w:tc>
        <w:tc>
          <w:tcPr>
            <w:tcW w:type="dxa" w:w="1882"/>
            <w:shd w:fill="F4EEE4" w:val="clear"/>
          </w:tcPr>
          <w:p>
            <w:r>
              <w:rPr>
                <w:rFonts w:ascii="Times New Roman" w:hAnsi="Times New Roman" w:eastAsia="Times New Roman"/>
                <w:b w:val="0"/>
                <w:i w:val="0"/>
                <w:color w:val="1C1612"/>
                <w:sz w:val="20"/>
              </w:rPr>
              <w:t>1,000</w:t>
            </w:r>
          </w:p>
        </w:tc>
        <w:tc>
          <w:tcPr>
            <w:tcW w:type="dxa" w:w="1882"/>
            <w:shd w:fill="F4EEE4" w:val="clear"/>
          </w:tcPr>
          <w:p>
            <w:r>
              <w:rPr>
                <w:rFonts w:ascii="Times New Roman" w:hAnsi="Times New Roman" w:eastAsia="Times New Roman"/>
                <w:b w:val="0"/>
                <w:i w:val="0"/>
                <w:color w:val="1C1612"/>
                <w:sz w:val="20"/>
              </w:rPr>
              <w:t>1,000</w:t>
            </w:r>
          </w:p>
        </w:tc>
        <w:tc>
          <w:tcPr>
            <w:tcW w:type="dxa" w:w="1882"/>
            <w:shd w:fill="F4EEE4" w:val="clear"/>
          </w:tcPr>
          <w:p>
            <w:r>
              <w:rPr>
                <w:rFonts w:ascii="Times New Roman" w:hAnsi="Times New Roman" w:eastAsia="Times New Roman"/>
                <w:b w:val="0"/>
                <w:i w:val="0"/>
                <w:color w:val="1C1612"/>
                <w:sz w:val="20"/>
              </w:rPr>
              <w:t>1,000</w:t>
            </w:r>
          </w:p>
        </w:tc>
      </w:tr>
    </w:tbl>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Nominal value per share(in rupees)</w:t>
            </w:r>
          </w:p>
        </w:tc>
        <w:tc>
          <w:tcPr>
            <w:tcW w:type="dxa" w:w="1882"/>
            <w:shd w:fill="8B2E2E" w:val="clear"/>
          </w:tcPr>
          <w:p>
            <w:r>
              <w:rPr>
                <w:rFonts w:ascii="Times New Roman" w:hAnsi="Times New Roman" w:eastAsia="Times New Roman"/>
                <w:b/>
                <w:i w:val="0"/>
                <w:color w:val="FFFFFF"/>
                <w:sz w:val="20"/>
              </w:rPr>
              <w:t>100</w:t>
            </w:r>
          </w:p>
        </w:tc>
        <w:tc>
          <w:tcPr>
            <w:tcW w:type="dxa" w:w="1882"/>
            <w:shd w:fill="8B2E2E" w:val="clear"/>
          </w:tcPr>
          <w:p>
            <w:r>
              <w:rPr>
                <w:rFonts w:ascii="Times New Roman" w:hAnsi="Times New Roman" w:eastAsia="Times New Roman"/>
                <w:b/>
                <w:i w:val="0"/>
                <w:color w:val="FFFFFF"/>
                <w:sz w:val="20"/>
              </w:rPr>
              <w:t>100</w:t>
            </w:r>
          </w:p>
        </w:tc>
        <w:tc>
          <w:tcPr>
            <w:tcW w:type="dxa" w:w="1882"/>
            <w:shd w:fill="8B2E2E" w:val="clear"/>
          </w:tcPr>
          <w:p>
            <w:r>
              <w:rPr>
                <w:rFonts w:ascii="Times New Roman" w:hAnsi="Times New Roman" w:eastAsia="Times New Roman"/>
                <w:b/>
                <w:i w:val="0"/>
                <w:color w:val="FFFFFF"/>
                <w:sz w:val="20"/>
              </w:rPr>
              <w:t>100</w:t>
            </w:r>
          </w:p>
        </w:tc>
        <w:tc>
          <w:tcPr>
            <w:tcW w:type="dxa" w:w="1882"/>
            <w:shd w:fill="8B2E2E" w:val="clear"/>
          </w:tcPr>
          <w:p>
            <w:r>
              <w:rPr>
                <w:rFonts w:ascii="Times New Roman" w:hAnsi="Times New Roman" w:eastAsia="Times New Roman"/>
                <w:b/>
                <w:i w:val="0"/>
                <w:color w:val="FFFFFF"/>
                <w:sz w:val="20"/>
              </w:rPr>
              <w:t>100</w:t>
            </w:r>
          </w:p>
        </w:tc>
      </w:tr>
      <w:tr>
        <w:tc>
          <w:tcPr>
            <w:tcW w:type="dxa" w:w="1882"/>
            <w:shd w:fill="FFFFFF" w:val="clear"/>
          </w:tcPr>
          <w:p>
            <w:r>
              <w:rPr>
                <w:rFonts w:ascii="Times New Roman" w:hAnsi="Times New Roman" w:eastAsia="Times New Roman"/>
                <w:b w:val="0"/>
                <w:i w:val="0"/>
                <w:color w:val="1C1612"/>
                <w:sz w:val="20"/>
              </w:rPr>
              <w:t>Total amount of equity shares(in rupees)</w:t>
            </w:r>
          </w:p>
        </w:tc>
        <w:tc>
          <w:tcPr>
            <w:tcW w:type="dxa" w:w="1882"/>
            <w:shd w:fill="FFFFFF" w:val="clear"/>
          </w:tcPr>
          <w:p>
            <w:r>
              <w:rPr>
                <w:rFonts w:ascii="Times New Roman" w:hAnsi="Times New Roman" w:eastAsia="Times New Roman"/>
                <w:b w:val="0"/>
                <w:i w:val="0"/>
                <w:color w:val="1C1612"/>
                <w:sz w:val="20"/>
              </w:rPr>
              <w:t>1,000,000</w:t>
            </w:r>
          </w:p>
        </w:tc>
        <w:tc>
          <w:tcPr>
            <w:tcW w:type="dxa" w:w="1882"/>
            <w:shd w:fill="FFFFFF" w:val="clear"/>
          </w:tcPr>
          <w:p>
            <w:r>
              <w:rPr>
                <w:rFonts w:ascii="Times New Roman" w:hAnsi="Times New Roman" w:eastAsia="Times New Roman"/>
                <w:b w:val="0"/>
                <w:i w:val="0"/>
                <w:color w:val="1C1612"/>
                <w:sz w:val="20"/>
              </w:rPr>
              <w:t>100,000</w:t>
            </w:r>
          </w:p>
        </w:tc>
        <w:tc>
          <w:tcPr>
            <w:tcW w:type="dxa" w:w="1882"/>
            <w:shd w:fill="FFFFFF" w:val="clear"/>
          </w:tcPr>
          <w:p>
            <w:r>
              <w:rPr>
                <w:rFonts w:ascii="Times New Roman" w:hAnsi="Times New Roman" w:eastAsia="Times New Roman"/>
                <w:b w:val="0"/>
                <w:i w:val="0"/>
                <w:color w:val="1C1612"/>
                <w:sz w:val="20"/>
              </w:rPr>
              <w:t>100,000</w:t>
            </w:r>
          </w:p>
        </w:tc>
        <w:tc>
          <w:tcPr>
            <w:tcW w:type="dxa" w:w="1882"/>
            <w:shd w:fill="FFFFFF" w:val="clear"/>
          </w:tcPr>
          <w:p>
            <w:r>
              <w:rPr>
                <w:rFonts w:ascii="Times New Roman" w:hAnsi="Times New Roman" w:eastAsia="Times New Roman"/>
                <w:b w:val="0"/>
                <w:i w:val="0"/>
                <w:color w:val="1C1612"/>
                <w:sz w:val="20"/>
              </w:rPr>
              <w:t>100,000</w:t>
            </w:r>
          </w:p>
        </w:tc>
      </w:tr>
    </w:tbl>
    <w:p>
      <w:r>
        <w:rPr>
          <w:rFonts w:ascii="Times New Roman" w:hAnsi="Times New Roman" w:eastAsia="Times New Roman"/>
          <w:b w:val="0"/>
          <w:i w:val="0"/>
          <w:sz w:val="22"/>
        </w:rPr>
        <w:t>(b) Preference share capital</w:t>
      </w:r>
    </w:p>
    <w:p>
      <w:r>
        <w:rPr>
          <w:rFonts w:ascii="Times New Roman" w:hAnsi="Times New Roman" w:eastAsia="Times New Roman"/>
          <w:b/>
          <w:i w:val="0"/>
          <w:color w:val="8B2E2E"/>
          <w:sz w:val="26"/>
        </w:rPr>
        <w:t>(b) Preference share capital</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Particulars</w:t>
            </w:r>
          </w:p>
        </w:tc>
        <w:tc>
          <w:tcPr>
            <w:tcW w:type="dxa" w:w="1882"/>
            <w:shd w:fill="8B2E2E" w:val="clear"/>
          </w:tcPr>
          <w:p>
            <w:r>
              <w:rPr>
                <w:rFonts w:ascii="Times New Roman" w:hAnsi="Times New Roman" w:eastAsia="Times New Roman"/>
                <w:b/>
                <w:i w:val="0"/>
                <w:color w:val="FFFFFF"/>
                <w:sz w:val="20"/>
              </w:rPr>
              <w:t>Authorsed Capital</w:t>
            </w:r>
          </w:p>
        </w:tc>
        <w:tc>
          <w:tcPr>
            <w:tcW w:type="dxa" w:w="1882"/>
            <w:shd w:fill="8B2E2E" w:val="clear"/>
          </w:tcPr>
          <w:p>
            <w:r>
              <w:rPr>
                <w:rFonts w:ascii="Times New Roman" w:hAnsi="Times New Roman" w:eastAsia="Times New Roman"/>
                <w:b/>
                <w:i w:val="0"/>
                <w:color w:val="FFFFFF"/>
                <w:sz w:val="20"/>
              </w:rPr>
              <w:t>Issued capital</w:t>
            </w:r>
          </w:p>
        </w:tc>
        <w:tc>
          <w:tcPr>
            <w:tcW w:type="dxa" w:w="1882"/>
            <w:shd w:fill="8B2E2E" w:val="clear"/>
          </w:tcPr>
          <w:p>
            <w:r>
              <w:rPr>
                <w:rFonts w:ascii="Times New Roman" w:hAnsi="Times New Roman" w:eastAsia="Times New Roman"/>
                <w:b/>
                <w:i w:val="0"/>
                <w:color w:val="FFFFFF"/>
                <w:sz w:val="20"/>
              </w:rPr>
              <w:t>Subscribed capital</w:t>
            </w:r>
          </w:p>
        </w:tc>
        <w:tc>
          <w:tcPr>
            <w:tcW w:type="dxa" w:w="1882"/>
            <w:shd w:fill="8B2E2E" w:val="clear"/>
          </w:tcPr>
          <w:p>
            <w:r>
              <w:rPr>
                <w:rFonts w:ascii="Times New Roman" w:hAnsi="Times New Roman" w:eastAsia="Times New Roman"/>
                <w:b/>
                <w:i w:val="0"/>
                <w:color w:val="FFFFFF"/>
                <w:sz w:val="20"/>
              </w:rPr>
              <w:t>Paid Up capital</w:t>
            </w:r>
          </w:p>
        </w:tc>
      </w:tr>
      <w:tr>
        <w:tc>
          <w:tcPr>
            <w:tcW w:type="dxa" w:w="1882"/>
            <w:shd w:fill="FFFFFF" w:val="clear"/>
          </w:tcPr>
          <w:p>
            <w:r>
              <w:rPr>
                <w:rFonts w:ascii="Times New Roman" w:hAnsi="Times New Roman" w:eastAsia="Times New Roman"/>
                <w:b w:val="0"/>
                <w:i w:val="0"/>
                <w:color w:val="1C1612"/>
                <w:sz w:val="20"/>
              </w:rPr>
              <w:t>Total number of preference shares</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r>
      <w:tr>
        <w:tc>
          <w:tcPr>
            <w:tcW w:type="dxa" w:w="1882"/>
            <w:shd w:fill="F4EEE4" w:val="clear"/>
          </w:tcPr>
          <w:p>
            <w:r>
              <w:rPr>
                <w:rFonts w:ascii="Times New Roman" w:hAnsi="Times New Roman" w:eastAsia="Times New Roman"/>
                <w:b w:val="0"/>
                <w:i w:val="0"/>
                <w:color w:val="1C1612"/>
                <w:sz w:val="20"/>
              </w:rPr>
              <w:t>Total amount of preference shares(in rupees)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r>
    </w:tbl>
    <w:p>
      <w:r>
        <w:rPr>
          <w:rFonts w:ascii="Times New Roman" w:hAnsi="Times New Roman" w:eastAsia="Times New Roman"/>
          <w:b w:val="0"/>
          <w:i w:val="0"/>
          <w:sz w:val="22"/>
        </w:rPr>
        <w:t>Number of classes</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Number of preference shares</w:t>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r>
          </w:p>
        </w:tc>
      </w:tr>
      <w:tr>
        <w:tc>
          <w:tcPr>
            <w:tcW w:type="dxa" w:w="1882"/>
            <w:shd w:fill="FFFFFF" w:val="clear"/>
          </w:tcPr>
          <w:p>
            <w:r>
              <w:rPr>
                <w:rFonts w:ascii="Times New Roman" w:hAnsi="Times New Roman" w:eastAsia="Times New Roman"/>
                <w:b w:val="0"/>
                <w:i w:val="0"/>
                <w:color w:val="1C1612"/>
                <w:sz w:val="20"/>
              </w:rPr>
              <w:t>Nominal value per share(in rupees)</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Total amount of preference shares(in rupees)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(c) Unclassified share capital</w:t>
      </w:r>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Total amount of unclassified shares</w:t>
            </w:r>
          </w:p>
        </w:tc>
        <w:tc>
          <w:tcPr>
            <w:tcW w:type="dxa" w:w="4706"/>
            <w:shd w:fill="8B2E2E" w:val="clear"/>
          </w:tcPr>
          <w:p>
            <w:r>
              <w:rPr>
                <w:rFonts w:ascii="Times New Roman" w:hAnsi="Times New Roman" w:eastAsia="Times New Roman"/>
                <w:b/>
                <w:i w:val="0"/>
                <w:color w:val="FFFFFF"/>
                <w:sz w:val="20"/>
              </w:rPr>
              <w:t>0</w:t>
            </w:r>
          </w:p>
        </w:tc>
      </w:tr>
    </w:tbl>
    <w:p>
      <w:r>
        <w:rPr>
          <w:rFonts w:ascii="Times New Roman" w:hAnsi="Times New Roman" w:eastAsia="Times New Roman"/>
          <w:b/>
          <w:i w:val="0"/>
          <w:color w:val="8B2E2E"/>
          <w:sz w:val="26"/>
        </w:rPr>
        <w:t>(d) Break-up of paid-up share capital</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Share of interest</w:t>
            </w:r>
          </w:p>
        </w:tc>
        <w:tc>
          <w:tcPr>
            <w:tcW w:type="dxa" w:w="1882"/>
            <w:shd w:fill="8B2E2E" w:val="clear"/>
          </w:tcPr>
          <w:p>
            <w:r>
              <w:rPr>
                <w:rFonts w:ascii="Times New Roman" w:hAnsi="Times New Roman" w:eastAsia="Times New Roman"/>
                <w:b/>
                <w:i w:val="0"/>
                <w:color w:val="FFFFFF"/>
                <w:sz w:val="20"/>
              </w:rPr>
              <w:t>Number of shares</w:t>
            </w:r>
          </w:p>
        </w:tc>
        <w:tc>
          <w:tcPr>
            <w:tcW w:type="dxa" w:w="1882"/>
            <w:shd w:fill="8B2E2E" w:val="clear"/>
          </w:tcPr>
          <w:p>
            <w:r>
              <w:rPr>
                <w:rFonts w:ascii="Times New Roman" w:hAnsi="Times New Roman" w:eastAsia="Times New Roman"/>
                <w:b/>
                <w:i w:val="0"/>
                <w:color w:val="FFFFFF"/>
                <w:sz w:val="20"/>
              </w:rPr>
              <w:t>Total national amount</w:t>
            </w:r>
          </w:p>
        </w:tc>
        <w:tc>
          <w:tcPr>
            <w:tcW w:type="dxa" w:w="1882"/>
            <w:shd w:fill="8B2E2E" w:val="clear"/>
          </w:tcPr>
          <w:p>
            <w:r>
              <w:rPr>
                <w:rFonts w:ascii="Times New Roman" w:hAnsi="Times New Roman" w:eastAsia="Times New Roman"/>
                <w:b/>
                <w:i w:val="0"/>
                <w:color w:val="FFFFFF"/>
                <w:sz w:val="20"/>
              </w:rPr>
              <w:t>Total paid-up amount</w:t>
            </w:r>
          </w:p>
        </w:tc>
        <w:tc>
          <w:tcPr>
            <w:tcW w:type="dxa" w:w="1882"/>
            <w:shd w:fill="8B2E2E" w:val="clear"/>
          </w:tcPr>
          <w:p>
            <w:r>
              <w:rPr>
                <w:rFonts w:ascii="Times New Roman" w:hAnsi="Times New Roman" w:eastAsia="Times New Roman"/>
                <w:b/>
                <w:i w:val="0"/>
                <w:color w:val="FFFFFF"/>
                <w:sz w:val="20"/>
              </w:rPr>
              <w:t>Total premium</w:t>
            </w:r>
          </w:p>
        </w:tc>
      </w:tr>
      <w:tr>
        <w:tc>
          <w:tcPr>
            <w:tcW w:type="dxa" w:w="1882"/>
            <w:shd w:fill="FFFFFF" w:val="clear"/>
          </w:tcPr>
          <w:p>
            <w:r>
              <w:rPr>
                <w:rFonts w:ascii="Times New Roman" w:hAnsi="Times New Roman" w:eastAsia="Times New Roman"/>
                <w:b w:val="0"/>
                <w:i w:val="0"/>
                <w:color w:val="1C1612"/>
                <w:sz w:val="20"/>
              </w:rPr>
              <w:t>Equity shares</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At the beginning of the year</w:t>
            </w:r>
          </w:p>
        </w:tc>
        <w:tc>
          <w:tcPr>
            <w:tcW w:type="dxa" w:w="1882"/>
            <w:shd w:fill="F4EEE4" w:val="clear"/>
          </w:tcPr>
          <w:p>
            <w:r>
              <w:rPr>
                <w:rFonts w:ascii="Times New Roman" w:hAnsi="Times New Roman" w:eastAsia="Times New Roman"/>
                <w:b w:val="0"/>
                <w:i w:val="0"/>
                <w:color w:val="1C1612"/>
                <w:sz w:val="20"/>
              </w:rPr>
              <w:t>1,000</w:t>
            </w:r>
          </w:p>
        </w:tc>
        <w:tc>
          <w:tcPr>
            <w:tcW w:type="dxa" w:w="1882"/>
            <w:shd w:fill="F4EEE4" w:val="clear"/>
          </w:tcPr>
          <w:p>
            <w:r>
              <w:rPr>
                <w:rFonts w:ascii="Times New Roman" w:hAnsi="Times New Roman" w:eastAsia="Times New Roman"/>
                <w:b w:val="0"/>
                <w:i w:val="0"/>
                <w:color w:val="1C1612"/>
                <w:sz w:val="20"/>
              </w:rPr>
              <w:t>100,000</w:t>
            </w:r>
          </w:p>
        </w:tc>
        <w:tc>
          <w:tcPr>
            <w:tcW w:type="dxa" w:w="1882"/>
            <w:shd w:fill="F4EEE4" w:val="clear"/>
          </w:tcPr>
          <w:p>
            <w:r>
              <w:rPr>
                <w:rFonts w:ascii="Times New Roman" w:hAnsi="Times New Roman" w:eastAsia="Times New Roman"/>
                <w:b w:val="0"/>
                <w:i w:val="0"/>
                <w:color w:val="1C1612"/>
                <w:sz w:val="20"/>
              </w:rPr>
              <w:t>100,000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Increase during the year</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r>
      <w:tr>
        <w:tc>
          <w:tcPr>
            <w:tcW w:type="dxa" w:w="1882"/>
            <w:shd w:fill="F4EEE4" w:val="clear"/>
          </w:tcPr>
          <w:p>
            <w:r>
              <w:rPr>
                <w:rFonts w:ascii="Times New Roman" w:hAnsi="Times New Roman" w:eastAsia="Times New Roman"/>
                <w:b w:val="0"/>
                <w:i w:val="0"/>
                <w:color w:val="1C1612"/>
                <w:sz w:val="20"/>
              </w:rPr>
              <w:t>i. Public Issues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ii. Rights issue</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iii. Bonus issue</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iv. Private Placement/Preferential allotment</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v. ESOPs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vi. Sweat equity shares allotted</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vii. Conversion of Preference share</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r>
    </w:tbl>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viii. Conversion of Debentures</w:t>
            </w:r>
          </w:p>
        </w:tc>
        <w:tc>
          <w:tcPr>
            <w:tcW w:type="dxa" w:w="1882"/>
            <w:shd w:fill="8B2E2E" w:val="clear"/>
          </w:tcPr>
          <w:p>
            <w:r>
              <w:rPr>
                <w:rFonts w:ascii="Times New Roman" w:hAnsi="Times New Roman" w:eastAsia="Times New Roman"/>
                <w:b/>
                <w:i w:val="0"/>
                <w:color w:val="FFFFFF"/>
                <w:sz w:val="20"/>
              </w:rPr>
              <w:t>0</w:t>
            </w:r>
          </w:p>
        </w:tc>
        <w:tc>
          <w:tcPr>
            <w:tcW w:type="dxa" w:w="1882"/>
            <w:shd w:fill="8B2E2E" w:val="clear"/>
          </w:tcPr>
          <w:p>
            <w:r>
              <w:rPr>
                <w:rFonts w:ascii="Times New Roman" w:hAnsi="Times New Roman" w:eastAsia="Times New Roman"/>
                <w:b/>
                <w:i w:val="0"/>
                <w:color w:val="FFFFFF"/>
                <w:sz w:val="20"/>
              </w:rPr>
              <w:t>0</w:t>
            </w:r>
          </w:p>
        </w:tc>
        <w:tc>
          <w:tcPr>
            <w:tcW w:type="dxa" w:w="1882"/>
            <w:shd w:fill="8B2E2E" w:val="clear"/>
          </w:tcPr>
          <w:p>
            <w:r>
              <w:rPr>
                <w:rFonts w:ascii="Times New Roman" w:hAnsi="Times New Roman" w:eastAsia="Times New Roman"/>
                <w:b/>
                <w:i w:val="0"/>
                <w:color w:val="FFFFFF"/>
                <w:sz w:val="20"/>
              </w:rPr>
              <w:t>0</w:t>
            </w:r>
          </w:p>
        </w:tc>
        <w:tc>
          <w:tcPr>
            <w:tcW w:type="dxa" w:w="1882"/>
            <w:shd w:fill="8B2E2E" w:val="clear"/>
          </w:tcPr>
          <w:p>
            <w:r>
              <w:rPr>
                <w:rFonts w:ascii="Times New Roman" w:hAnsi="Times New Roman" w:eastAsia="Times New Roman"/>
                <w:b/>
                <w:i w:val="0"/>
                <w:color w:val="FFFFFF"/>
                <w:sz w:val="20"/>
              </w:rPr>
            </w:r>
          </w:p>
        </w:tc>
      </w:tr>
      <w:tr>
        <w:tc>
          <w:tcPr>
            <w:tcW w:type="dxa" w:w="1882"/>
            <w:shd w:fill="FFFFFF" w:val="clear"/>
          </w:tcPr>
          <w:p>
            <w:r>
              <w:rPr>
                <w:rFonts w:ascii="Times New Roman" w:hAnsi="Times New Roman" w:eastAsia="Times New Roman"/>
                <w:b w:val="0"/>
                <w:i w:val="0"/>
                <w:color w:val="1C1612"/>
                <w:sz w:val="20"/>
              </w:rPr>
              <w:t>ix. GDRs/ADRs</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x. Others, specify</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Decrease during the year</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r>
      <w:tr>
        <w:tc>
          <w:tcPr>
            <w:tcW w:type="dxa" w:w="1882"/>
            <w:shd w:fill="F4EEE4" w:val="clear"/>
          </w:tcPr>
          <w:p>
            <w:r>
              <w:rPr>
                <w:rFonts w:ascii="Times New Roman" w:hAnsi="Times New Roman" w:eastAsia="Times New Roman"/>
                <w:b w:val="0"/>
                <w:i w:val="0"/>
                <w:color w:val="1C1612"/>
                <w:sz w:val="20"/>
              </w:rPr>
              <w:t>i. Buy-back of shares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ii. Shares forfeited</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iii. Reduction of share capital</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iv. Others, specify</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At the end of the year</w:t>
            </w:r>
          </w:p>
        </w:tc>
        <w:tc>
          <w:tcPr>
            <w:tcW w:type="dxa" w:w="1882"/>
            <w:shd w:fill="F4EEE4" w:val="clear"/>
          </w:tcPr>
          <w:p>
            <w:r>
              <w:rPr>
                <w:rFonts w:ascii="Times New Roman" w:hAnsi="Times New Roman" w:eastAsia="Times New Roman"/>
                <w:b w:val="0"/>
                <w:i w:val="0"/>
                <w:color w:val="1C1612"/>
                <w:sz w:val="20"/>
              </w:rPr>
              <w:t>1,000</w:t>
            </w:r>
          </w:p>
        </w:tc>
        <w:tc>
          <w:tcPr>
            <w:tcW w:type="dxa" w:w="1882"/>
            <w:shd w:fill="F4EEE4" w:val="clear"/>
          </w:tcPr>
          <w:p>
            <w:r>
              <w:rPr>
                <w:rFonts w:ascii="Times New Roman" w:hAnsi="Times New Roman" w:eastAsia="Times New Roman"/>
                <w:b w:val="0"/>
                <w:i w:val="0"/>
                <w:color w:val="1C1612"/>
                <w:sz w:val="20"/>
              </w:rPr>
              <w:t>100,000</w:t>
            </w:r>
          </w:p>
        </w:tc>
        <w:tc>
          <w:tcPr>
            <w:tcW w:type="dxa" w:w="1882"/>
            <w:shd w:fill="F4EEE4" w:val="clear"/>
          </w:tcPr>
          <w:p>
            <w:r>
              <w:rPr>
                <w:rFonts w:ascii="Times New Roman" w:hAnsi="Times New Roman" w:eastAsia="Times New Roman"/>
                <w:b w:val="0"/>
                <w:i w:val="0"/>
                <w:color w:val="1C1612"/>
                <w:sz w:val="20"/>
              </w:rPr>
              <w:t>100,000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Preference shares</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At the beginning of the year</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Increase during the year</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r>
      <w:tr>
        <w:tc>
          <w:tcPr>
            <w:tcW w:type="dxa" w:w="1882"/>
            <w:shd w:fill="FFFFFF" w:val="clear"/>
          </w:tcPr>
          <w:p>
            <w:r>
              <w:rPr>
                <w:rFonts w:ascii="Times New Roman" w:hAnsi="Times New Roman" w:eastAsia="Times New Roman"/>
                <w:b w:val="0"/>
                <w:i w:val="0"/>
                <w:color w:val="1C1612"/>
                <w:sz w:val="20"/>
              </w:rPr>
              <w:t>i. Issues of shares</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ii. Re-issue of forfeited shares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iii. Others, specify</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Decrease during the year</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r>
      <w:tr>
        <w:tc>
          <w:tcPr>
            <w:tcW w:type="dxa" w:w="1882"/>
            <w:shd w:fill="FFFFFF" w:val="clear"/>
          </w:tcPr>
          <w:p>
            <w:r>
              <w:rPr>
                <w:rFonts w:ascii="Times New Roman" w:hAnsi="Times New Roman" w:eastAsia="Times New Roman"/>
                <w:b w:val="0"/>
                <w:i w:val="0"/>
                <w:color w:val="1C1612"/>
                <w:sz w:val="20"/>
              </w:rPr>
              <w:t>i. Redemption of shares</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ii. Shares forfeited</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iii. Reduction of share capital</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iv. Others, specify</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At the end of the year</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(ii) Details of stock split/consolidation during the year (for each class of shares)</w:t>
      </w:r>
    </w:p>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Class of shares</w:t>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t>(i)</w:t>
            </w:r>
          </w:p>
        </w:tc>
        <w:tc>
          <w:tcPr>
            <w:tcW w:type="dxa" w:w="1882"/>
            <w:shd w:fill="8B2E2E" w:val="clear"/>
          </w:tcPr>
          <w:p>
            <w:r>
              <w:rPr>
                <w:rFonts w:ascii="Times New Roman" w:hAnsi="Times New Roman" w:eastAsia="Times New Roman"/>
                <w:b/>
                <w:i w:val="0"/>
                <w:color w:val="FFFFFF"/>
                <w:sz w:val="20"/>
              </w:rPr>
              <w:t>(ii)</w:t>
            </w:r>
          </w:p>
        </w:tc>
        <w:tc>
          <w:tcPr>
            <w:tcW w:type="dxa" w:w="1882"/>
            <w:shd w:fill="8B2E2E" w:val="clear"/>
          </w:tcPr>
          <w:p>
            <w:r>
              <w:rPr>
                <w:rFonts w:ascii="Times New Roman" w:hAnsi="Times New Roman" w:eastAsia="Times New Roman"/>
                <w:b/>
                <w:i w:val="0"/>
                <w:color w:val="FFFFFF"/>
                <w:sz w:val="20"/>
              </w:rPr>
              <w:t>(iii)</w:t>
            </w:r>
          </w:p>
        </w:tc>
      </w:tr>
      <w:tr>
        <w:tc>
          <w:tcPr>
            <w:tcW w:type="dxa" w:w="1882"/>
            <w:shd w:fill="FFFFFF" w:val="clear"/>
          </w:tcPr>
          <w:p>
            <w:r>
              <w:rPr>
                <w:rFonts w:ascii="Times New Roman" w:hAnsi="Times New Roman" w:eastAsia="Times New Roman"/>
                <w:b w:val="0"/>
                <w:i w:val="0"/>
                <w:color w:val="1C1612"/>
                <w:sz w:val="20"/>
              </w:rPr>
              <w:t>Before split / Consolidation</w:t>
            </w:r>
          </w:p>
        </w:tc>
        <w:tc>
          <w:tcPr>
            <w:tcW w:type="dxa" w:w="1882"/>
            <w:shd w:fill="FFFFFF" w:val="clear"/>
          </w:tcPr>
          <w:p>
            <w:r>
              <w:rPr>
                <w:rFonts w:ascii="Times New Roman" w:hAnsi="Times New Roman" w:eastAsia="Times New Roman"/>
                <w:b w:val="0"/>
                <w:i w:val="0"/>
                <w:color w:val="1C1612"/>
                <w:sz w:val="20"/>
              </w:rPr>
              <w:t>Number of shares</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Before split / Consolidation</w:t>
            </w:r>
          </w:p>
        </w:tc>
        <w:tc>
          <w:tcPr>
            <w:tcW w:type="dxa" w:w="1882"/>
            <w:shd w:fill="F4EEE4" w:val="clear"/>
          </w:tcPr>
          <w:p>
            <w:r>
              <w:rPr>
                <w:rFonts w:ascii="Times New Roman" w:hAnsi="Times New Roman" w:eastAsia="Times New Roman"/>
                <w:b w:val="0"/>
                <w:i w:val="0"/>
                <w:color w:val="1C1612"/>
                <w:sz w:val="20"/>
              </w:rPr>
              <w:t>Face value per share</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After split / Consolidation</w:t>
            </w:r>
          </w:p>
        </w:tc>
        <w:tc>
          <w:tcPr>
            <w:tcW w:type="dxa" w:w="1882"/>
            <w:shd w:fill="FFFFFF" w:val="clear"/>
          </w:tcPr>
          <w:p>
            <w:r>
              <w:rPr>
                <w:rFonts w:ascii="Times New Roman" w:hAnsi="Times New Roman" w:eastAsia="Times New Roman"/>
                <w:b w:val="0"/>
                <w:i w:val="0"/>
                <w:color w:val="1C1612"/>
                <w:sz w:val="20"/>
              </w:rPr>
              <w:t>Number of shares</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After split / Consolidation</w:t>
            </w:r>
          </w:p>
        </w:tc>
        <w:tc>
          <w:tcPr>
            <w:tcW w:type="dxa" w:w="1882"/>
            <w:shd w:fill="F4EEE4" w:val="clear"/>
          </w:tcPr>
          <w:p>
            <w:r>
              <w:rPr>
                <w:rFonts w:ascii="Times New Roman" w:hAnsi="Times New Roman" w:eastAsia="Times New Roman"/>
                <w:b w:val="0"/>
                <w:i w:val="0"/>
                <w:color w:val="1C1612"/>
                <w:sz w:val="20"/>
              </w:rPr>
              <w:t>Face value per share</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(iii) Details of shares/Debentures Transfers since closure date of last of the first return at any time since the incorporation of the company</w:t>
      </w:r>
    </w:p>
    <w:p>
      <w:r>
        <w:rPr>
          <w:rFonts w:ascii="Times New Roman" w:hAnsi="Times New Roman" w:eastAsia="Times New Roman"/>
          <w:b/>
          <w:i w:val="0"/>
          <w:color w:val="8B2E2E"/>
          <w:sz w:val="26"/>
        </w:rPr>
        <w:t>financial year (or in the case</w:t>
      </w:r>
    </w:p>
    <w:p>
      <w:r>
        <w:rPr>
          <w:rFonts w:ascii="Times New Roman" w:hAnsi="Times New Roman" w:eastAsia="Times New Roman"/>
          <w:b w:val="0"/>
          <w:i w:val="0"/>
          <w:sz w:val="22"/>
        </w:rPr>
        <w:t>Nil</w:t>
      </w:r>
    </w:p>
    <w:p>
      <w:r>
        <w:rPr>
          <w:rFonts w:ascii="Times New Roman" w:hAnsi="Times New Roman" w:eastAsia="Times New Roman"/>
          <w:b w:val="0"/>
          <w:i w:val="0"/>
          <w:sz w:val="22"/>
        </w:rPr>
        <w:t>[Details being provided in a CD/Digital Media]</w:t>
      </w:r>
    </w:p>
    <w:p>
      <w:r>
        <w:rPr>
          <w:rFonts w:ascii="Times New Roman" w:hAnsi="Times New Roman" w:eastAsia="Times New Roman"/>
          <w:b w:val="0"/>
          <w:i w:val="0"/>
          <w:sz w:val="22"/>
        </w:rPr>
        <w:t>Separate sheet attached for details of transfers</w:t>
      </w:r>
    </w:p>
    <w:p>
      <w:r>
        <w:rPr>
          <w:rFonts w:ascii="Times New Roman" w:hAnsi="Times New Roman" w:eastAsia="Times New Roman"/>
          <w:b w:val="0"/>
          <w:i w:val="0"/>
          <w:sz w:val="22"/>
        </w:rPr>
        <w:t>O Yes O No Not Applicable</w:t>
      </w:r>
    </w:p>
    <w:p>
      <w:r>
        <w:rPr>
          <w:rFonts w:ascii="Times New Roman" w:hAnsi="Times New Roman" w:eastAsia="Times New Roman"/>
          <w:b w:val="0"/>
          <w:i w:val="0"/>
          <w:sz w:val="22"/>
        </w:rPr>
        <w:t>O Yes O No</w:t>
      </w:r>
    </w:p>
    <w:p>
      <w:r>
        <w:rPr>
          <w:rFonts w:ascii="Times New Roman" w:hAnsi="Times New Roman" w:eastAsia="Times New Roman"/>
          <w:b w:val="0"/>
          <w:i w:val="0"/>
          <w:sz w:val="22"/>
        </w:rPr>
        <w:t>Note: In case list of transfer exceeds 10, option for submission Media may be shown.</w:t>
      </w:r>
    </w:p>
    <w:p>
      <w:r>
        <w:rPr>
          <w:rFonts w:ascii="Times New Roman" w:hAnsi="Times New Roman" w:eastAsia="Times New Roman"/>
          <w:b w:val="0"/>
          <w:i w:val="0"/>
          <w:sz w:val="22"/>
        </w:rPr>
        <w:t>as a separate sheet attachment or submission in a CD/Digital</w:t>
      </w:r>
    </w:p>
    <w:p/>
    <w:p>
      <w:r>
        <w:rPr>
          <w:rFonts w:ascii="Times New Roman" w:hAnsi="Times New Roman" w:eastAsia="Times New Roman"/>
          <w:b w:val="0"/>
          <w:i w:val="0"/>
          <w:sz w:val="22"/>
        </w:rPr>
        <w:t>Date of Registration of Transfer</w:t>
      </w:r>
    </w:p>
    <w:p>
      <w:r>
        <w:rPr>
          <w:rFonts w:ascii="Times New Roman" w:hAnsi="Times New Roman" w:eastAsia="Times New Roman"/>
          <w:b w:val="0"/>
          <w:i w:val="0"/>
          <w:sz w:val="22"/>
        </w:rPr>
        <w:t>Type of Transfer</w:t>
      </w:r>
    </w:p>
    <w:p>
      <w:r>
        <w:rPr>
          <w:rFonts w:ascii="Times New Roman" w:hAnsi="Times New Roman" w:eastAsia="Times New Roman"/>
          <w:b w:val="0"/>
          <w:i w:val="0"/>
          <w:sz w:val="22"/>
        </w:rPr>
        <w:t>1 - Equity, 2- Preference Shares,3 - Debentures, 4 - Stock</w:t>
      </w:r>
    </w:p>
    <w:p>
      <w:r>
        <w:rPr>
          <w:rFonts w:ascii="Times New Roman" w:hAnsi="Times New Roman" w:eastAsia="Times New Roman"/>
          <w:b w:val="0"/>
          <w:i w:val="0"/>
          <w:sz w:val="22"/>
        </w:rPr>
        <w:t>Number of Shares/ Debentures/</w:t>
      </w:r>
    </w:p>
    <w:p>
      <w:r>
        <w:rPr>
          <w:rFonts w:ascii="Times New Roman" w:hAnsi="Times New Roman" w:eastAsia="Times New Roman"/>
          <w:b w:val="0"/>
          <w:i w:val="0"/>
          <w:sz w:val="22"/>
        </w:rPr>
        <w:t>Units Transferred</w:t>
      </w:r>
    </w:p>
    <w:p>
      <w:r>
        <w:rPr>
          <w:rFonts w:ascii="Times New Roman" w:hAnsi="Times New Roman" w:eastAsia="Times New Roman"/>
          <w:b w:val="0"/>
          <w:i w:val="0"/>
          <w:sz w:val="22"/>
        </w:rPr>
        <w:t>Amount per Share/</w:t>
      </w:r>
    </w:p>
    <w:p>
      <w:r>
        <w:rPr>
          <w:rFonts w:ascii="Times New Roman" w:hAnsi="Times New Roman" w:eastAsia="Times New Roman"/>
          <w:b w:val="0"/>
          <w:i w:val="0"/>
          <w:sz w:val="22"/>
        </w:rPr>
        <w:t>debenture/ unit (in Rs.)</w:t>
      </w:r>
    </w:p>
    <w:p>
      <w:r>
        <w:rPr>
          <w:rFonts w:ascii="Times New Roman" w:hAnsi="Times New Roman" w:eastAsia="Times New Roman"/>
          <w:b w:val="0"/>
          <w:i w:val="0"/>
          <w:sz w:val="22"/>
        </w:rPr>
        <w:t>Ledger Folio of Transferor</w:t>
      </w:r>
    </w:p>
    <w:p>
      <w:r>
        <w:rPr>
          <w:rFonts w:ascii="Times New Roman" w:hAnsi="Times New Roman" w:eastAsia="Times New Roman"/>
          <w:b w:val="0"/>
          <w:i w:val="0"/>
          <w:sz w:val="22"/>
        </w:rPr>
        <w:t>Transferor's Name</w:t>
      </w:r>
    </w:p>
    <w:p>
      <w:r>
        <w:rPr>
          <w:rFonts w:ascii="Times New Roman" w:hAnsi="Times New Roman" w:eastAsia="Times New Roman"/>
          <w:b w:val="0"/>
          <w:i w:val="0"/>
          <w:sz w:val="22"/>
        </w:rPr>
        <w:t>Surname</w:t>
      </w:r>
    </w:p>
    <w:p>
      <w:r>
        <w:rPr>
          <w:rFonts w:ascii="Times New Roman" w:hAnsi="Times New Roman" w:eastAsia="Times New Roman"/>
          <w:b w:val="0"/>
          <w:i w:val="0"/>
          <w:sz w:val="22"/>
        </w:rPr>
        <w:t>Middle Name</w:t>
      </w:r>
    </w:p>
    <w:p>
      <w:r>
        <w:rPr>
          <w:rFonts w:ascii="Times New Roman" w:hAnsi="Times New Roman" w:eastAsia="Times New Roman"/>
          <w:b w:val="0"/>
          <w:i w:val="0"/>
          <w:sz w:val="22"/>
        </w:rPr>
        <w:t>First Name</w:t>
      </w:r>
    </w:p>
    <w:p>
      <w:r>
        <w:rPr>
          <w:rFonts w:ascii="Times New Roman" w:hAnsi="Times New Roman" w:eastAsia="Times New Roman"/>
          <w:b w:val="0"/>
          <w:i w:val="0"/>
          <w:sz w:val="22"/>
        </w:rPr>
        <w:t>Ledger Folio of Transferee</w:t>
      </w:r>
    </w:p>
    <w:p>
      <w:r>
        <w:rPr>
          <w:rFonts w:ascii="Times New Roman" w:hAnsi="Times New Roman" w:eastAsia="Times New Roman"/>
          <w:b w:val="0"/>
          <w:i w:val="0"/>
          <w:sz w:val="22"/>
        </w:rPr>
        <w:t>Transferee's Name</w:t>
      </w:r>
    </w:p>
    <w:p>
      <w:r>
        <w:rPr>
          <w:rFonts w:ascii="Times New Roman" w:hAnsi="Times New Roman" w:eastAsia="Times New Roman"/>
          <w:b w:val="0"/>
          <w:i w:val="0"/>
          <w:sz w:val="22"/>
        </w:rPr>
        <w:t>Surname</w:t>
      </w:r>
    </w:p>
    <w:p>
      <w:r>
        <w:rPr>
          <w:rFonts w:ascii="Times New Roman" w:hAnsi="Times New Roman" w:eastAsia="Times New Roman"/>
          <w:b w:val="0"/>
          <w:i w:val="0"/>
          <w:sz w:val="22"/>
        </w:rPr>
        <w:t>• Middle Name</w:t>
      </w:r>
    </w:p>
    <w:p>
      <w:r>
        <w:rPr>
          <w:rFonts w:ascii="Times New Roman" w:hAnsi="Times New Roman" w:eastAsia="Times New Roman"/>
          <w:b w:val="0"/>
          <w:i w:val="0"/>
          <w:sz w:val="22"/>
        </w:rPr>
        <w:t>First Name</w:t>
      </w:r>
    </w:p>
    <w:p/>
    <w:p>
      <w:r>
        <w:rPr>
          <w:rFonts w:ascii="Times New Roman" w:hAnsi="Times New Roman" w:eastAsia="Times New Roman"/>
          <w:b w:val="0"/>
          <w:i w:val="0"/>
          <w:sz w:val="22"/>
        </w:rPr>
        <w:t>(iv) &lt;sup&gt;&lt;/sup&gt; Indebtedness including debentures (Outstanding as at the end of financial year)</w:t>
      </w:r>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Particulars</w:t>
            </w:r>
          </w:p>
        </w:tc>
        <w:tc>
          <w:tcPr>
            <w:tcW w:type="dxa" w:w="2353"/>
            <w:shd w:fill="8B2E2E" w:val="clear"/>
          </w:tcPr>
          <w:p>
            <w:r>
              <w:rPr>
                <w:rFonts w:ascii="Times New Roman" w:hAnsi="Times New Roman" w:eastAsia="Times New Roman"/>
                <w:b/>
                <w:i w:val="0"/>
                <w:color w:val="FFFFFF"/>
                <w:sz w:val="20"/>
              </w:rPr>
              <w:t>Number of units</w:t>
            </w:r>
          </w:p>
        </w:tc>
        <w:tc>
          <w:tcPr>
            <w:tcW w:type="dxa" w:w="2353"/>
            <w:shd w:fill="8B2E2E" w:val="clear"/>
          </w:tcPr>
          <w:p>
            <w:r>
              <w:rPr>
                <w:rFonts w:ascii="Times New Roman" w:hAnsi="Times New Roman" w:eastAsia="Times New Roman"/>
                <w:b/>
                <w:i w:val="0"/>
                <w:color w:val="FFFFFF"/>
                <w:sz w:val="20"/>
              </w:rPr>
              <w:t>Nominal value per unit</w:t>
            </w:r>
          </w:p>
        </w:tc>
        <w:tc>
          <w:tcPr>
            <w:tcW w:type="dxa" w:w="2353"/>
            <w:shd w:fill="8B2E2E" w:val="clear"/>
          </w:tcPr>
          <w:p>
            <w:r>
              <w:rPr>
                <w:rFonts w:ascii="Times New Roman" w:hAnsi="Times New Roman" w:eastAsia="Times New Roman"/>
                <w:b/>
                <w:i w:val="0"/>
                <w:color w:val="FFFFFF"/>
                <w:sz w:val="20"/>
              </w:rPr>
              <w:t>Total value</w:t>
            </w:r>
          </w:p>
        </w:tc>
      </w:tr>
      <w:tr>
        <w:tc>
          <w:tcPr>
            <w:tcW w:type="dxa" w:w="2353"/>
            <w:shd w:fill="FFFFFF" w:val="clear"/>
          </w:tcPr>
          <w:p>
            <w:r>
              <w:rPr>
                <w:rFonts w:ascii="Times New Roman" w:hAnsi="Times New Roman" w:eastAsia="Times New Roman"/>
                <w:b w:val="0"/>
                <w:i w:val="0"/>
                <w:color w:val="1C1612"/>
                <w:sz w:val="20"/>
              </w:rPr>
              <w:t>Non-convertible debentures</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Partly convertible debentures</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Fully convertible debentures</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Secured Loans (including interest outstanding/accrued but not due for payment) excluding deposits</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Unsecured Loans (including interest outstanding/accrued but not due for payment) excluding deposits</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Deposit</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Total</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0</w:t>
            </w:r>
          </w:p>
        </w:tc>
      </w:tr>
    </w:tbl>
    <w:p>
      <w:r>
        <w:rPr>
          <w:rFonts w:ascii="Times New Roman" w:hAnsi="Times New Roman" w:eastAsia="Times New Roman"/>
          <w:b w:val="0"/>
          <w:i w:val="0"/>
          <w:sz w:val="22"/>
        </w:rPr>
        <w:t>Details of debentures</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Class of Debentures</w:t>
            </w:r>
          </w:p>
        </w:tc>
        <w:tc>
          <w:tcPr>
            <w:tcW w:type="dxa" w:w="1882"/>
            <w:shd w:fill="8B2E2E" w:val="clear"/>
          </w:tcPr>
          <w:p>
            <w:r>
              <w:rPr>
                <w:rFonts w:ascii="Times New Roman" w:hAnsi="Times New Roman" w:eastAsia="Times New Roman"/>
                <w:b/>
                <w:i w:val="0"/>
                <w:color w:val="FFFFFF"/>
                <w:sz w:val="20"/>
              </w:rPr>
              <w:t>Outstanding as at the beginning of the year</w:t>
            </w:r>
          </w:p>
        </w:tc>
        <w:tc>
          <w:tcPr>
            <w:tcW w:type="dxa" w:w="1882"/>
            <w:shd w:fill="8B2E2E" w:val="clear"/>
          </w:tcPr>
          <w:p>
            <w:r>
              <w:rPr>
                <w:rFonts w:ascii="Times New Roman" w:hAnsi="Times New Roman" w:eastAsia="Times New Roman"/>
                <w:b/>
                <w:i w:val="0"/>
                <w:color w:val="FFFFFF"/>
                <w:sz w:val="20"/>
              </w:rPr>
              <w:t>Increase during the year</w:t>
            </w:r>
          </w:p>
        </w:tc>
        <w:tc>
          <w:tcPr>
            <w:tcW w:type="dxa" w:w="1882"/>
            <w:shd w:fill="8B2E2E" w:val="clear"/>
          </w:tcPr>
          <w:p>
            <w:r>
              <w:rPr>
                <w:rFonts w:ascii="Times New Roman" w:hAnsi="Times New Roman" w:eastAsia="Times New Roman"/>
                <w:b/>
                <w:i w:val="0"/>
                <w:color w:val="FFFFFF"/>
                <w:sz w:val="20"/>
              </w:rPr>
              <w:t>Decrease during the year</w:t>
            </w:r>
          </w:p>
        </w:tc>
        <w:tc>
          <w:tcPr>
            <w:tcW w:type="dxa" w:w="1882"/>
            <w:shd w:fill="8B2E2E" w:val="clear"/>
          </w:tcPr>
          <w:p>
            <w:r>
              <w:rPr>
                <w:rFonts w:ascii="Times New Roman" w:hAnsi="Times New Roman" w:eastAsia="Times New Roman"/>
                <w:b/>
                <w:i w:val="0"/>
                <w:color w:val="FFFFFF"/>
                <w:sz w:val="20"/>
              </w:rPr>
              <w:t>Outstanding as at the end of the year</w:t>
            </w:r>
          </w:p>
        </w:tc>
      </w:tr>
      <w:tr>
        <w:tc>
          <w:tcPr>
            <w:tcW w:type="dxa" w:w="1882"/>
            <w:shd w:fill="FFFFFF" w:val="clear"/>
          </w:tcPr>
          <w:p>
            <w:r>
              <w:rPr>
                <w:rFonts w:ascii="Times New Roman" w:hAnsi="Times New Roman" w:eastAsia="Times New Roman"/>
                <w:b w:val="0"/>
                <w:i w:val="0"/>
                <w:color w:val="1C1612"/>
                <w:sz w:val="20"/>
              </w:rPr>
              <w:t>Non-convertible debentures</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r>
      <w:tr>
        <w:tc>
          <w:tcPr>
            <w:tcW w:type="dxa" w:w="1882"/>
            <w:shd w:fill="F4EEE4" w:val="clear"/>
          </w:tcPr>
          <w:p>
            <w:r>
              <w:rPr>
                <w:rFonts w:ascii="Times New Roman" w:hAnsi="Times New Roman" w:eastAsia="Times New Roman"/>
                <w:b w:val="0"/>
                <w:i w:val="0"/>
                <w:color w:val="1C1612"/>
                <w:sz w:val="20"/>
              </w:rPr>
              <w:t>Partly convertible debentures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r>
      <w:tr>
        <w:tc>
          <w:tcPr>
            <w:tcW w:type="dxa" w:w="1882"/>
            <w:shd w:fill="FFFFFF" w:val="clear"/>
          </w:tcPr>
          <w:p>
            <w:r>
              <w:rPr>
                <w:rFonts w:ascii="Times New Roman" w:hAnsi="Times New Roman" w:eastAsia="Times New Roman"/>
                <w:b w:val="0"/>
                <w:i w:val="0"/>
                <w:color w:val="1C1612"/>
                <w:sz w:val="20"/>
              </w:rPr>
              <w:t>Fully convertible debentures</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r>
    </w:tbl>
    <w:p>
      <w:r>
        <w:rPr>
          <w:rFonts w:ascii="Times New Roman" w:hAnsi="Times New Roman" w:eastAsia="Times New Roman"/>
          <w:b w:val="0"/>
          <w:i w:val="0"/>
          <w:sz w:val="22"/>
        </w:rPr>
        <w:t>(v) Securities (other than shares and debentures)</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Type of Securities</w:t>
            </w:r>
          </w:p>
        </w:tc>
        <w:tc>
          <w:tcPr>
            <w:tcW w:type="dxa" w:w="1569"/>
            <w:shd w:fill="8B2E2E" w:val="clear"/>
          </w:tcPr>
          <w:p>
            <w:r>
              <w:rPr>
                <w:rFonts w:ascii="Times New Roman" w:hAnsi="Times New Roman" w:eastAsia="Times New Roman"/>
                <w:b/>
                <w:i w:val="0"/>
                <w:color w:val="FFFFFF"/>
                <w:sz w:val="20"/>
              </w:rPr>
              <w:t>Number of Securities</w:t>
            </w:r>
          </w:p>
        </w:tc>
        <w:tc>
          <w:tcPr>
            <w:tcW w:type="dxa" w:w="1569"/>
            <w:shd w:fill="8B2E2E" w:val="clear"/>
          </w:tcPr>
          <w:p>
            <w:r>
              <w:rPr>
                <w:rFonts w:ascii="Times New Roman" w:hAnsi="Times New Roman" w:eastAsia="Times New Roman"/>
                <w:b/>
                <w:i w:val="0"/>
                <w:color w:val="FFFFFF"/>
                <w:sz w:val="20"/>
              </w:rPr>
              <w:t>Nominal Value of each Unit</w:t>
            </w:r>
          </w:p>
        </w:tc>
        <w:tc>
          <w:tcPr>
            <w:tcW w:type="dxa" w:w="1569"/>
            <w:shd w:fill="8B2E2E" w:val="clear"/>
          </w:tcPr>
          <w:p>
            <w:r>
              <w:rPr>
                <w:rFonts w:ascii="Times New Roman" w:hAnsi="Times New Roman" w:eastAsia="Times New Roman"/>
                <w:b/>
                <w:i w:val="0"/>
                <w:color w:val="FFFFFF"/>
                <w:sz w:val="20"/>
              </w:rPr>
              <w:t>Total Nominal Value</w:t>
            </w:r>
          </w:p>
        </w:tc>
        <w:tc>
          <w:tcPr>
            <w:tcW w:type="dxa" w:w="1569"/>
            <w:shd w:fill="8B2E2E" w:val="clear"/>
          </w:tcPr>
          <w:p>
            <w:r>
              <w:rPr>
                <w:rFonts w:ascii="Times New Roman" w:hAnsi="Times New Roman" w:eastAsia="Times New Roman"/>
                <w:b/>
                <w:i w:val="0"/>
                <w:color w:val="FFFFFF"/>
                <w:sz w:val="20"/>
              </w:rPr>
              <w:t>Paid up Value of each Unit</w:t>
            </w:r>
          </w:p>
        </w:tc>
        <w:tc>
          <w:tcPr>
            <w:tcW w:type="dxa" w:w="1569"/>
            <w:shd w:fill="8B2E2E" w:val="clear"/>
          </w:tcPr>
          <w:p>
            <w:r>
              <w:rPr>
                <w:rFonts w:ascii="Times New Roman" w:hAnsi="Times New Roman" w:eastAsia="Times New Roman"/>
                <w:b/>
                <w:i w:val="0"/>
                <w:color w:val="FFFFFF"/>
                <w:sz w:val="20"/>
              </w:rPr>
              <w:t>Total Paid up Value</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Total</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V. *Turnover and net worth of the company (as defined in the Companies Act, 2013)</w:t>
      </w:r>
    </w:p>
    <w:p>
      <w:r>
        <w:rPr>
          <w:rFonts w:ascii="Times New Roman" w:hAnsi="Times New Roman" w:eastAsia="Times New Roman"/>
          <w:b w:val="0"/>
          <w:i w:val="0"/>
          <w:sz w:val="22"/>
        </w:rPr>
        <w:t>(i) Turnover</w:t>
      </w:r>
    </w:p>
    <w:p>
      <w:r>
        <w:rPr>
          <w:rFonts w:ascii="Times New Roman" w:hAnsi="Times New Roman" w:eastAsia="Times New Roman"/>
          <w:b w:val="0"/>
          <w:i w:val="0"/>
          <w:sz w:val="22"/>
        </w:rPr>
        <w:t>(ii) Net worth of the Company</w:t>
      </w:r>
    </w:p>
    <w:tbl>
      <w:tblPr>
        <w:tblStyle w:val="TableGrid"/>
        <w:tblW w:type="auto" w:w="0"/>
        <w:tblLook w:firstColumn="1" w:firstRow="1" w:lastColumn="0" w:lastRow="0" w:noHBand="0" w:noVBand="1" w:val="04A0"/>
      </w:tblPr>
      <w:tblGrid>
        <w:gridCol w:w="9412"/>
      </w:tblGrid>
      <w:tr>
        <w:tc>
          <w:tcPr>
            <w:tcW w:type="dxa" w:w="9412"/>
            <w:shd w:fill="8B2E2E" w:val="clear"/>
          </w:tcPr>
          <w:p>
            <w:r>
              <w:rPr>
                <w:rFonts w:ascii="Times New Roman" w:hAnsi="Times New Roman" w:eastAsia="Times New Roman"/>
                <w:b/>
                <w:i w:val="0"/>
                <w:color w:val="FFFFFF"/>
                <w:sz w:val="20"/>
              </w:rPr>
              <w:t>0</w:t>
            </w:r>
          </w:p>
        </w:tc>
      </w:tr>
      <w:tr>
        <w:tc>
          <w:tcPr>
            <w:tcW w:type="dxa" w:w="9412"/>
            <w:shd w:fill="FFFFFF" w:val="clear"/>
          </w:tcPr>
          <w:p>
            <w:r>
              <w:rPr>
                <w:rFonts w:ascii="Times New Roman" w:hAnsi="Times New Roman" w:eastAsia="Times New Roman"/>
                <w:b w:val="0"/>
                <w:i w:val="0"/>
                <w:color w:val="1C1612"/>
                <w:sz w:val="20"/>
              </w:rPr>
              <w:t>100,000</w:t>
            </w:r>
          </w:p>
        </w:tc>
      </w:tr>
    </w:tbl>
    <w:p/>
    <w:p>
      <w:r>
        <w:rPr>
          <w:rFonts w:ascii="Times New Roman" w:hAnsi="Times New Roman" w:eastAsia="Times New Roman"/>
          <w:b w:val="0"/>
          <w:i w:val="0"/>
          <w:sz w:val="22"/>
        </w:rPr>
        <w:t>VI. (a) SHARE HOLDING PATTERN - Promoters</w:t>
      </w:r>
    </w:p>
    <w:p>
      <w:r>
        <w:rPr>
          <w:rFonts w:ascii="Times New Roman" w:hAnsi="Times New Roman" w:eastAsia="Times New Roman"/>
          <w:b/>
          <w:i w:val="0"/>
          <w:color w:val="8B2E2E"/>
          <w:sz w:val="26"/>
        </w:rPr>
        <w:t>VI. (a) *SHARE HOLDING PATTERN - Promoters</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S. No.</w:t>
            </w:r>
          </w:p>
        </w:tc>
        <w:tc>
          <w:tcPr>
            <w:tcW w:type="dxa" w:w="1569"/>
            <w:shd w:fill="8B2E2E" w:val="clear"/>
          </w:tcPr>
          <w:p>
            <w:r>
              <w:rPr>
                <w:rFonts w:ascii="Times New Roman" w:hAnsi="Times New Roman" w:eastAsia="Times New Roman"/>
                <w:b/>
                <w:i w:val="0"/>
                <w:color w:val="FFFFFF"/>
                <w:sz w:val="20"/>
              </w:rPr>
              <w:t>Category</w:t>
            </w:r>
          </w:p>
        </w:tc>
        <w:tc>
          <w:tcPr>
            <w:tcW w:type="dxa" w:w="1569"/>
            <w:shd w:fill="8B2E2E" w:val="clear"/>
          </w:tcPr>
          <w:p>
            <w:r>
              <w:rPr>
                <w:rFonts w:ascii="Times New Roman" w:hAnsi="Times New Roman" w:eastAsia="Times New Roman"/>
                <w:b/>
                <w:i w:val="0"/>
                <w:color w:val="FFFFFF"/>
                <w:sz w:val="20"/>
              </w:rPr>
              <w:t>Equity Number of shares</w:t>
            </w:r>
          </w:p>
        </w:tc>
        <w:tc>
          <w:tcPr>
            <w:tcW w:type="dxa" w:w="1569"/>
            <w:shd w:fill="8B2E2E" w:val="clear"/>
          </w:tcPr>
          <w:p>
            <w:r>
              <w:rPr>
                <w:rFonts w:ascii="Times New Roman" w:hAnsi="Times New Roman" w:eastAsia="Times New Roman"/>
                <w:b/>
                <w:i w:val="0"/>
                <w:color w:val="FFFFFF"/>
                <w:sz w:val="20"/>
              </w:rPr>
              <w:t>Equity Percentage</w:t>
            </w:r>
          </w:p>
        </w:tc>
        <w:tc>
          <w:tcPr>
            <w:tcW w:type="dxa" w:w="1569"/>
            <w:shd w:fill="8B2E2E" w:val="clear"/>
          </w:tcPr>
          <w:p>
            <w:r>
              <w:rPr>
                <w:rFonts w:ascii="Times New Roman" w:hAnsi="Times New Roman" w:eastAsia="Times New Roman"/>
                <w:b/>
                <w:i w:val="0"/>
                <w:color w:val="FFFFFF"/>
                <w:sz w:val="20"/>
              </w:rPr>
              <w:t>Preference Number of shares</w:t>
            </w:r>
          </w:p>
        </w:tc>
        <w:tc>
          <w:tcPr>
            <w:tcW w:type="dxa" w:w="1569"/>
            <w:shd w:fill="8B2E2E" w:val="clear"/>
          </w:tcPr>
          <w:p>
            <w:r>
              <w:rPr>
                <w:rFonts w:ascii="Times New Roman" w:hAnsi="Times New Roman" w:eastAsia="Times New Roman"/>
                <w:b/>
                <w:i w:val="0"/>
                <w:color w:val="FFFFFF"/>
                <w:sz w:val="20"/>
              </w:rPr>
              <w:t>Preference Percentage</w:t>
            </w:r>
          </w:p>
        </w:tc>
      </w:tr>
      <w:tr>
        <w:tc>
          <w:tcPr>
            <w:tcW w:type="dxa" w:w="1569"/>
            <w:shd w:fill="FFFFFF" w:val="clear"/>
          </w:tcPr>
          <w:p>
            <w:r>
              <w:rPr>
                <w:rFonts w:ascii="Times New Roman" w:hAnsi="Times New Roman" w:eastAsia="Times New Roman"/>
                <w:b w:val="0"/>
                <w:i w:val="0"/>
                <w:color w:val="1C1612"/>
                <w:sz w:val="20"/>
              </w:rPr>
              <w:t>1.</w:t>
            </w:r>
          </w:p>
        </w:tc>
        <w:tc>
          <w:tcPr>
            <w:tcW w:type="dxa" w:w="1569"/>
            <w:shd w:fill="FFFFFF" w:val="clear"/>
          </w:tcPr>
          <w:p>
            <w:r>
              <w:rPr>
                <w:rFonts w:ascii="Times New Roman" w:hAnsi="Times New Roman" w:eastAsia="Times New Roman"/>
                <w:b w:val="0"/>
                <w:i w:val="0"/>
                <w:color w:val="1C1612"/>
                <w:sz w:val="20"/>
              </w:rPr>
              <w:t>Individual/Hindu Undivided Family</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 Indian</w:t>
            </w:r>
          </w:p>
        </w:tc>
        <w:tc>
          <w:tcPr>
            <w:tcW w:type="dxa" w:w="1569"/>
            <w:shd w:fill="F4EEE4" w:val="clear"/>
          </w:tcPr>
          <w:p>
            <w:r>
              <w:rPr>
                <w:rFonts w:ascii="Times New Roman" w:hAnsi="Times New Roman" w:eastAsia="Times New Roman"/>
                <w:b w:val="0"/>
                <w:i w:val="0"/>
                <w:color w:val="1C1612"/>
                <w:sz w:val="20"/>
              </w:rPr>
              <w:t>1,000</w:t>
            </w:r>
          </w:p>
        </w:tc>
        <w:tc>
          <w:tcPr>
            <w:tcW w:type="dxa" w:w="1569"/>
            <w:shd w:fill="F4EEE4" w:val="clear"/>
          </w:tcPr>
          <w:p>
            <w:r>
              <w:rPr>
                <w:rFonts w:ascii="Times New Roman" w:hAnsi="Times New Roman" w:eastAsia="Times New Roman"/>
                <w:b w:val="0"/>
                <w:i w:val="0"/>
                <w:color w:val="1C1612"/>
                <w:sz w:val="20"/>
              </w:rPr>
              <w:t>100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(ii) Non-resident Indian (NRI)</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(iii) Foreign national(other than NRI)</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2.</w:t>
            </w:r>
          </w:p>
        </w:tc>
        <w:tc>
          <w:tcPr>
            <w:tcW w:type="dxa" w:w="1569"/>
            <w:shd w:fill="FFFFFF" w:val="clear"/>
          </w:tcPr>
          <w:p>
            <w:r>
              <w:rPr>
                <w:rFonts w:ascii="Times New Roman" w:hAnsi="Times New Roman" w:eastAsia="Times New Roman"/>
                <w:b w:val="0"/>
                <w:i w:val="0"/>
                <w:color w:val="1C1612"/>
                <w:sz w:val="20"/>
              </w:rPr>
              <w:t>Government</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 Central Government</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(ii) State Government</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(iii) Government companies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3.</w:t>
            </w:r>
          </w:p>
        </w:tc>
        <w:tc>
          <w:tcPr>
            <w:tcW w:type="dxa" w:w="1569"/>
            <w:shd w:fill="FFFFFF" w:val="clear"/>
          </w:tcPr>
          <w:p>
            <w:r>
              <w:rPr>
                <w:rFonts w:ascii="Times New Roman" w:hAnsi="Times New Roman" w:eastAsia="Times New Roman"/>
                <w:b w:val="0"/>
                <w:i w:val="0"/>
                <w:color w:val="1C1612"/>
                <w:sz w:val="20"/>
              </w:rPr>
              <w:t>Insurance companies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4.</w:t>
            </w:r>
          </w:p>
        </w:tc>
        <w:tc>
          <w:tcPr>
            <w:tcW w:type="dxa" w:w="1569"/>
            <w:shd w:fill="F4EEE4" w:val="clear"/>
          </w:tcPr>
          <w:p>
            <w:r>
              <w:rPr>
                <w:rFonts w:ascii="Times New Roman" w:hAnsi="Times New Roman" w:eastAsia="Times New Roman"/>
                <w:b w:val="0"/>
                <w:i w:val="0"/>
                <w:color w:val="1C1612"/>
                <w:sz w:val="20"/>
              </w:rPr>
              <w:t>Banks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5.</w:t>
            </w:r>
          </w:p>
        </w:tc>
        <w:tc>
          <w:tcPr>
            <w:tcW w:type="dxa" w:w="1569"/>
            <w:shd w:fill="FFFFFF" w:val="clear"/>
          </w:tcPr>
          <w:p>
            <w:r>
              <w:rPr>
                <w:rFonts w:ascii="Times New Roman" w:hAnsi="Times New Roman" w:eastAsia="Times New Roman"/>
                <w:b w:val="0"/>
                <w:i w:val="0"/>
                <w:color w:val="1C1612"/>
                <w:sz w:val="20"/>
              </w:rPr>
              <w:t>Financial institutions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6.</w:t>
            </w:r>
          </w:p>
        </w:tc>
        <w:tc>
          <w:tcPr>
            <w:tcW w:type="dxa" w:w="1569"/>
            <w:shd w:fill="F4EEE4" w:val="clear"/>
          </w:tcPr>
          <w:p>
            <w:r>
              <w:rPr>
                <w:rFonts w:ascii="Times New Roman" w:hAnsi="Times New Roman" w:eastAsia="Times New Roman"/>
                <w:b w:val="0"/>
                <w:i w:val="0"/>
                <w:color w:val="1C1612"/>
                <w:sz w:val="20"/>
              </w:rPr>
              <w:t>Foreign institutional investors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7.</w:t>
            </w:r>
          </w:p>
        </w:tc>
        <w:tc>
          <w:tcPr>
            <w:tcW w:type="dxa" w:w="1569"/>
            <w:shd w:fill="FFFFFF" w:val="clear"/>
          </w:tcPr>
          <w:p>
            <w:r>
              <w:rPr>
                <w:rFonts w:ascii="Times New Roman" w:hAnsi="Times New Roman" w:eastAsia="Times New Roman"/>
                <w:b w:val="0"/>
                <w:i w:val="0"/>
                <w:color w:val="1C1612"/>
                <w:sz w:val="20"/>
              </w:rPr>
              <w:t>Mutual funds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8.</w:t>
            </w:r>
          </w:p>
        </w:tc>
        <w:tc>
          <w:tcPr>
            <w:tcW w:type="dxa" w:w="1569"/>
            <w:shd w:fill="F4EEE4" w:val="clear"/>
          </w:tcPr>
          <w:p>
            <w:r>
              <w:rPr>
                <w:rFonts w:ascii="Times New Roman" w:hAnsi="Times New Roman" w:eastAsia="Times New Roman"/>
                <w:b w:val="0"/>
                <w:i w:val="0"/>
                <w:color w:val="1C1612"/>
                <w:sz w:val="20"/>
              </w:rPr>
              <w:t>Venture capital</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9.</w:t>
            </w:r>
          </w:p>
        </w:tc>
        <w:tc>
          <w:tcPr>
            <w:tcW w:type="dxa" w:w="1569"/>
            <w:shd w:fill="FFFFFF" w:val="clear"/>
          </w:tcPr>
          <w:p>
            <w:r>
              <w:rPr>
                <w:rFonts w:ascii="Times New Roman" w:hAnsi="Times New Roman" w:eastAsia="Times New Roman"/>
                <w:b w:val="0"/>
                <w:i w:val="0"/>
                <w:color w:val="1C1612"/>
                <w:sz w:val="20"/>
              </w:rPr>
              <w:t>Body corporate(not mentioned above)</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10.</w:t>
            </w:r>
          </w:p>
        </w:tc>
        <w:tc>
          <w:tcPr>
            <w:tcW w:type="dxa" w:w="1569"/>
            <w:shd w:fill="F4EEE4" w:val="clear"/>
          </w:tcPr>
          <w:p>
            <w:r>
              <w:rPr>
                <w:rFonts w:ascii="Times New Roman" w:hAnsi="Times New Roman" w:eastAsia="Times New Roman"/>
                <w:b w:val="0"/>
                <w:i w:val="0"/>
                <w:color w:val="1C1612"/>
                <w:sz w:val="20"/>
              </w:rPr>
              <w:t>Others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Total</w:t>
            </w:r>
          </w:p>
        </w:tc>
        <w:tc>
          <w:tcPr>
            <w:tcW w:type="dxa" w:w="1569"/>
            <w:shd w:fill="FFFFFF" w:val="clear"/>
          </w:tcPr>
          <w:p>
            <w:r>
              <w:rPr>
                <w:rFonts w:ascii="Times New Roman" w:hAnsi="Times New Roman" w:eastAsia="Times New Roman"/>
                <w:b w:val="0"/>
                <w:i w:val="0"/>
                <w:color w:val="1C1612"/>
                <w:sz w:val="20"/>
              </w:rPr>
              <w:t>1,000</w:t>
            </w:r>
          </w:p>
        </w:tc>
        <w:tc>
          <w:tcPr>
            <w:tcW w:type="dxa" w:w="1569"/>
            <w:shd w:fill="FFFFFF" w:val="clear"/>
          </w:tcPr>
          <w:p>
            <w:r>
              <w:rPr>
                <w:rFonts w:ascii="Times New Roman" w:hAnsi="Times New Roman" w:eastAsia="Times New Roman"/>
                <w:b w:val="0"/>
                <w:i w:val="0"/>
                <w:color w:val="1C1612"/>
                <w:sz w:val="20"/>
              </w:rPr>
              <w:t>100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r>
    </w:tbl>
    <w:p>
      <w:r>
        <w:rPr>
          <w:rFonts w:ascii="Times New Roman" w:hAnsi="Times New Roman" w:eastAsia="Times New Roman"/>
          <w:b w:val="0"/>
          <w:i w:val="0"/>
          <w:sz w:val="22"/>
        </w:rPr>
        <w:t>Total number of shareholders (promoters)</w:t>
      </w:r>
    </w:p>
    <w:p>
      <w:r>
        <w:rPr>
          <w:rFonts w:ascii="Times New Roman" w:hAnsi="Times New Roman" w:eastAsia="Times New Roman"/>
          <w:b w:val="0"/>
          <w:i w:val="0"/>
          <w:sz w:val="22"/>
        </w:rPr>
        <w:t>(b) SHARE HOLDING PATTERN - Public/Other than promoters</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S. No.</w:t>
            </w:r>
          </w:p>
        </w:tc>
        <w:tc>
          <w:tcPr>
            <w:tcW w:type="dxa" w:w="1569"/>
            <w:shd w:fill="8B2E2E" w:val="clear"/>
          </w:tcPr>
          <w:p>
            <w:r>
              <w:rPr>
                <w:rFonts w:ascii="Times New Roman" w:hAnsi="Times New Roman" w:eastAsia="Times New Roman"/>
                <w:b/>
                <w:i w:val="0"/>
                <w:color w:val="FFFFFF"/>
                <w:sz w:val="20"/>
              </w:rPr>
              <w:t>Category</w:t>
            </w:r>
          </w:p>
        </w:tc>
        <w:tc>
          <w:tcPr>
            <w:tcW w:type="dxa" w:w="1569"/>
            <w:shd w:fill="8B2E2E" w:val="clear"/>
          </w:tcPr>
          <w:p>
            <w:r>
              <w:rPr>
                <w:rFonts w:ascii="Times New Roman" w:hAnsi="Times New Roman" w:eastAsia="Times New Roman"/>
                <w:b/>
                <w:i w:val="0"/>
                <w:color w:val="FFFFFF"/>
                <w:sz w:val="20"/>
              </w:rPr>
              <w:t>Equity Number of shares</w:t>
            </w:r>
          </w:p>
        </w:tc>
        <w:tc>
          <w:tcPr>
            <w:tcW w:type="dxa" w:w="1569"/>
            <w:shd w:fill="8B2E2E" w:val="clear"/>
          </w:tcPr>
          <w:p>
            <w:r>
              <w:rPr>
                <w:rFonts w:ascii="Times New Roman" w:hAnsi="Times New Roman" w:eastAsia="Times New Roman"/>
                <w:b/>
                <w:i w:val="0"/>
                <w:color w:val="FFFFFF"/>
                <w:sz w:val="20"/>
              </w:rPr>
              <w:t>Equity Percentage</w:t>
            </w:r>
          </w:p>
        </w:tc>
        <w:tc>
          <w:tcPr>
            <w:tcW w:type="dxa" w:w="1569"/>
            <w:shd w:fill="8B2E2E" w:val="clear"/>
          </w:tcPr>
          <w:p>
            <w:r>
              <w:rPr>
                <w:rFonts w:ascii="Times New Roman" w:hAnsi="Times New Roman" w:eastAsia="Times New Roman"/>
                <w:b/>
                <w:i w:val="0"/>
                <w:color w:val="FFFFFF"/>
                <w:sz w:val="20"/>
              </w:rPr>
              <w:t>Preference Number of shares</w:t>
            </w:r>
          </w:p>
        </w:tc>
        <w:tc>
          <w:tcPr>
            <w:tcW w:type="dxa" w:w="1569"/>
            <w:shd w:fill="8B2E2E" w:val="clear"/>
          </w:tcPr>
          <w:p>
            <w:r>
              <w:rPr>
                <w:rFonts w:ascii="Times New Roman" w:hAnsi="Times New Roman" w:eastAsia="Times New Roman"/>
                <w:b/>
                <w:i w:val="0"/>
                <w:color w:val="FFFFFF"/>
                <w:sz w:val="20"/>
              </w:rPr>
              <w:t>Preference Percentage</w:t>
            </w:r>
          </w:p>
        </w:tc>
      </w:tr>
      <w:tr>
        <w:tc>
          <w:tcPr>
            <w:tcW w:type="dxa" w:w="1569"/>
            <w:shd w:fill="FFFFFF" w:val="clear"/>
          </w:tcPr>
          <w:p>
            <w:r>
              <w:rPr>
                <w:rFonts w:ascii="Times New Roman" w:hAnsi="Times New Roman" w:eastAsia="Times New Roman"/>
                <w:b w:val="0"/>
                <w:i w:val="0"/>
                <w:color w:val="1C1612"/>
                <w:sz w:val="20"/>
              </w:rPr>
              <w:t>1.</w:t>
            </w:r>
          </w:p>
        </w:tc>
        <w:tc>
          <w:tcPr>
            <w:tcW w:type="dxa" w:w="1569"/>
            <w:shd w:fill="FFFFFF" w:val="clear"/>
          </w:tcPr>
          <w:p>
            <w:r>
              <w:rPr>
                <w:rFonts w:ascii="Times New Roman" w:hAnsi="Times New Roman" w:eastAsia="Times New Roman"/>
                <w:b w:val="0"/>
                <w:i w:val="0"/>
                <w:color w:val="1C1612"/>
                <w:sz w:val="20"/>
              </w:rPr>
              <w:t>Individual/Hindu Undivided Family</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 Indian</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bl>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t>(ii) Non-resident Indian (NRI)</w:t>
            </w:r>
          </w:p>
        </w:tc>
        <w:tc>
          <w:tcPr>
            <w:tcW w:type="dxa" w:w="1569"/>
            <w:shd w:fill="8B2E2E" w:val="clear"/>
          </w:tcPr>
          <w:p>
            <w:r>
              <w:rPr>
                <w:rFonts w:ascii="Times New Roman" w:hAnsi="Times New Roman" w:eastAsia="Times New Roman"/>
                <w:b/>
                <w:i w:val="0"/>
                <w:color w:val="FFFFFF"/>
                <w:sz w:val="20"/>
              </w:rPr>
              <w:t>0</w:t>
            </w:r>
          </w:p>
        </w:tc>
        <w:tc>
          <w:tcPr>
            <w:tcW w:type="dxa" w:w="1569"/>
            <w:shd w:fill="8B2E2E" w:val="clear"/>
          </w:tcPr>
          <w:p>
            <w:r>
              <w:rPr>
                <w:rFonts w:ascii="Times New Roman" w:hAnsi="Times New Roman" w:eastAsia="Times New Roman"/>
                <w:b/>
                <w:i w:val="0"/>
                <w:color w:val="FFFFFF"/>
                <w:sz w:val="20"/>
              </w:rPr>
              <w:t>0</w:t>
            </w:r>
          </w:p>
        </w:tc>
        <w:tc>
          <w:tcPr>
            <w:tcW w:type="dxa" w:w="1569"/>
            <w:shd w:fill="8B2E2E" w:val="clear"/>
          </w:tcPr>
          <w:p>
            <w:r>
              <w:rPr>
                <w:rFonts w:ascii="Times New Roman" w:hAnsi="Times New Roman" w:eastAsia="Times New Roman"/>
                <w:b/>
                <w:i w:val="0"/>
                <w:color w:val="FFFFFF"/>
                <w:sz w:val="20"/>
              </w:rPr>
              <w:t>0</w:t>
            </w:r>
          </w:p>
        </w:tc>
        <w:tc>
          <w:tcPr>
            <w:tcW w:type="dxa" w:w="1569"/>
            <w:shd w:fill="8B2E2E" w:val="clear"/>
          </w:tcPr>
          <w:p>
            <w:r>
              <w:rPr>
                <w:rFonts w:ascii="Times New Roman" w:hAnsi="Times New Roman" w:eastAsia="Times New Roman"/>
                <w:b/>
                <w:i w:val="0"/>
                <w:color w:val="FFFFFF"/>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(iii) Foreign national(other than NRI)</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2.</w:t>
            </w:r>
          </w:p>
        </w:tc>
        <w:tc>
          <w:tcPr>
            <w:tcW w:type="dxa" w:w="1569"/>
            <w:shd w:fill="F4EEE4" w:val="clear"/>
          </w:tcPr>
          <w:p>
            <w:r>
              <w:rPr>
                <w:rFonts w:ascii="Times New Roman" w:hAnsi="Times New Roman" w:eastAsia="Times New Roman"/>
                <w:b w:val="0"/>
                <w:i w:val="0"/>
                <w:color w:val="1C1612"/>
                <w:sz w:val="20"/>
              </w:rPr>
              <w:t>Government</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 Central Government</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(ii) State Government</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(iii) Government companies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3.</w:t>
            </w:r>
          </w:p>
        </w:tc>
        <w:tc>
          <w:tcPr>
            <w:tcW w:type="dxa" w:w="1569"/>
            <w:shd w:fill="F4EEE4" w:val="clear"/>
          </w:tcPr>
          <w:p>
            <w:r>
              <w:rPr>
                <w:rFonts w:ascii="Times New Roman" w:hAnsi="Times New Roman" w:eastAsia="Times New Roman"/>
                <w:b w:val="0"/>
                <w:i w:val="0"/>
                <w:color w:val="1C1612"/>
                <w:sz w:val="20"/>
              </w:rPr>
              <w:t>Insurance companies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4.</w:t>
            </w:r>
          </w:p>
        </w:tc>
        <w:tc>
          <w:tcPr>
            <w:tcW w:type="dxa" w:w="1569"/>
            <w:shd w:fill="FFFFFF" w:val="clear"/>
          </w:tcPr>
          <w:p>
            <w:r>
              <w:rPr>
                <w:rFonts w:ascii="Times New Roman" w:hAnsi="Times New Roman" w:eastAsia="Times New Roman"/>
                <w:b w:val="0"/>
                <w:i w:val="0"/>
                <w:color w:val="1C1612"/>
                <w:sz w:val="20"/>
              </w:rPr>
              <w:t>Banks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5.</w:t>
            </w:r>
          </w:p>
        </w:tc>
        <w:tc>
          <w:tcPr>
            <w:tcW w:type="dxa" w:w="1569"/>
            <w:shd w:fill="F4EEE4" w:val="clear"/>
          </w:tcPr>
          <w:p>
            <w:r>
              <w:rPr>
                <w:rFonts w:ascii="Times New Roman" w:hAnsi="Times New Roman" w:eastAsia="Times New Roman"/>
                <w:b w:val="0"/>
                <w:i w:val="0"/>
                <w:color w:val="1C1612"/>
                <w:sz w:val="20"/>
              </w:rPr>
              <w:t>Financial institutions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6.</w:t>
            </w:r>
          </w:p>
        </w:tc>
        <w:tc>
          <w:tcPr>
            <w:tcW w:type="dxa" w:w="1569"/>
            <w:shd w:fill="FFFFFF" w:val="clear"/>
          </w:tcPr>
          <w:p>
            <w:r>
              <w:rPr>
                <w:rFonts w:ascii="Times New Roman" w:hAnsi="Times New Roman" w:eastAsia="Times New Roman"/>
                <w:b w:val="0"/>
                <w:i w:val="0"/>
                <w:color w:val="1C1612"/>
                <w:sz w:val="20"/>
              </w:rPr>
              <w:t>Foreign institutional investors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7.</w:t>
            </w:r>
          </w:p>
        </w:tc>
        <w:tc>
          <w:tcPr>
            <w:tcW w:type="dxa" w:w="1569"/>
            <w:shd w:fill="F4EEE4" w:val="clear"/>
          </w:tcPr>
          <w:p>
            <w:r>
              <w:rPr>
                <w:rFonts w:ascii="Times New Roman" w:hAnsi="Times New Roman" w:eastAsia="Times New Roman"/>
                <w:b w:val="0"/>
                <w:i w:val="0"/>
                <w:color w:val="1C1612"/>
                <w:sz w:val="20"/>
              </w:rPr>
              <w:t>Mutual funds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8.</w:t>
            </w:r>
          </w:p>
        </w:tc>
        <w:tc>
          <w:tcPr>
            <w:tcW w:type="dxa" w:w="1569"/>
            <w:shd w:fill="FFFFFF" w:val="clear"/>
          </w:tcPr>
          <w:p>
            <w:r>
              <w:rPr>
                <w:rFonts w:ascii="Times New Roman" w:hAnsi="Times New Roman" w:eastAsia="Times New Roman"/>
                <w:b w:val="0"/>
                <w:i w:val="0"/>
                <w:color w:val="1C1612"/>
                <w:sz w:val="20"/>
              </w:rPr>
              <w:t>Venture capital</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9.</w:t>
            </w:r>
          </w:p>
        </w:tc>
        <w:tc>
          <w:tcPr>
            <w:tcW w:type="dxa" w:w="1569"/>
            <w:shd w:fill="F4EEE4" w:val="clear"/>
          </w:tcPr>
          <w:p>
            <w:r>
              <w:rPr>
                <w:rFonts w:ascii="Times New Roman" w:hAnsi="Times New Roman" w:eastAsia="Times New Roman"/>
                <w:b w:val="0"/>
                <w:i w:val="0"/>
                <w:color w:val="1C1612"/>
                <w:sz w:val="20"/>
              </w:rPr>
              <w:t>Body corporate(not mentioned above)</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10.</w:t>
            </w:r>
          </w:p>
        </w:tc>
        <w:tc>
          <w:tcPr>
            <w:tcW w:type="dxa" w:w="1569"/>
            <w:shd w:fill="FFFFFF" w:val="clear"/>
          </w:tcPr>
          <w:p>
            <w:r>
              <w:rPr>
                <w:rFonts w:ascii="Times New Roman" w:hAnsi="Times New Roman" w:eastAsia="Times New Roman"/>
                <w:b w:val="0"/>
                <w:i w:val="0"/>
                <w:color w:val="1C1612"/>
                <w:sz w:val="20"/>
              </w:rPr>
              <w:t>Others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Total</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r>
    </w:tbl>
    <w:p>
      <w:r>
        <w:rPr>
          <w:rFonts w:ascii="Times New Roman" w:hAnsi="Times New Roman" w:eastAsia="Times New Roman"/>
          <w:b w:val="0"/>
          <w:i w:val="0"/>
          <w:sz w:val="22"/>
        </w:rPr>
        <w:t>Total number of shareholders (other than promoters) 0</w:t>
      </w:r>
    </w:p>
    <w:p>
      <w:r>
        <w:rPr>
          <w:rFonts w:ascii="Times New Roman" w:hAnsi="Times New Roman" w:eastAsia="Times New Roman"/>
          <w:b w:val="0"/>
          <w:i w:val="0"/>
          <w:sz w:val="22"/>
        </w:rPr>
        <w:t>Total number of shareholders (Promoters+Public/Other than promoters) 2.</w:t>
      </w:r>
    </w:p>
    <w:p>
      <w:r>
        <w:rPr>
          <w:rFonts w:ascii="Times New Roman" w:hAnsi="Times New Roman" w:eastAsia="Times New Roman"/>
          <w:b w:val="0"/>
          <w:i w:val="0"/>
          <w:sz w:val="22"/>
        </w:rPr>
        <w:t>VII. NUMBER OF PROMOTERS, MEMBERS, DEBENTURE HOLDERS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t>At the end of the year</w:t>
            </w:r>
          </w:p>
        </w:tc>
        <w:tc>
          <w:tcPr>
            <w:tcW w:type="dxa" w:w="3137"/>
            <w:shd w:fill="8B2E2E" w:val="clear"/>
          </w:tcPr>
          <w:p>
            <w:r>
              <w:rPr>
                <w:rFonts w:ascii="Times New Roman" w:hAnsi="Times New Roman" w:eastAsia="Times New Roman"/>
                <w:b/>
                <w:i w:val="0"/>
                <w:color w:val="FFFFFF"/>
                <w:sz w:val="20"/>
              </w:rPr>
            </w:r>
          </w:p>
        </w:tc>
      </w:tr>
      <w:tr>
        <w:tc>
          <w:tcPr>
            <w:tcW w:type="dxa" w:w="3137"/>
            <w:shd w:fill="FFFFFF" w:val="clear"/>
          </w:tcPr>
          <w:p>
            <w:r>
              <w:rPr>
                <w:rFonts w:ascii="Times New Roman" w:hAnsi="Times New Roman" w:eastAsia="Times New Roman"/>
                <w:b w:val="0"/>
                <w:i w:val="0"/>
                <w:color w:val="1C1612"/>
                <w:sz w:val="20"/>
              </w:rPr>
              <w:t>Promoters</w:t>
            </w:r>
          </w:p>
        </w:tc>
        <w:tc>
          <w:tcPr>
            <w:tcW w:type="dxa" w:w="3137"/>
            <w:shd w:fill="FFFFFF" w:val="clear"/>
          </w:tcPr>
          <w:p>
            <w:r>
              <w:rPr>
                <w:rFonts w:ascii="Times New Roman" w:hAnsi="Times New Roman" w:eastAsia="Times New Roman"/>
                <w:b w:val="0"/>
                <w:i w:val="0"/>
                <w:color w:val="1C1612"/>
                <w:sz w:val="20"/>
              </w:rPr>
              <w:t>2</w:t>
            </w:r>
          </w:p>
        </w:tc>
        <w:tc>
          <w:tcPr>
            <w:tcW w:type="dxa" w:w="3137"/>
            <w:shd w:fill="FFFFFF" w:val="clear"/>
          </w:tcPr>
          <w:p>
            <w:r>
              <w:rPr>
                <w:rFonts w:ascii="Times New Roman" w:hAnsi="Times New Roman" w:eastAsia="Times New Roman"/>
                <w:b w:val="0"/>
                <w:i w:val="0"/>
                <w:color w:val="1C1612"/>
                <w:sz w:val="20"/>
              </w:rPr>
              <w:t>2</w:t>
            </w:r>
          </w:p>
        </w:tc>
      </w:tr>
      <w:tr>
        <w:tc>
          <w:tcPr>
            <w:tcW w:type="dxa" w:w="3137"/>
            <w:shd w:fill="F4EEE4" w:val="clear"/>
          </w:tcPr>
          <w:p>
            <w:r>
              <w:rPr>
                <w:rFonts w:ascii="Times New Roman" w:hAnsi="Times New Roman" w:eastAsia="Times New Roman"/>
                <w:b w:val="0"/>
                <w:i w:val="0"/>
                <w:color w:val="1C1612"/>
                <w:sz w:val="20"/>
              </w:rPr>
              <w:t>Members(other than promoters)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Debenture holders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bl>
    <w:p>
      <w:r>
        <w:rPr>
          <w:rFonts w:ascii="Times New Roman" w:hAnsi="Times New Roman" w:eastAsia="Times New Roman"/>
          <w:b w:val="0"/>
          <w:i w:val="0"/>
          <w:sz w:val="22"/>
        </w:rPr>
        <w:t>VIII. DETAILS OF DIRECTORS AND KEY MANAGERIAL PERSONNEL</w:t>
      </w:r>
    </w:p>
    <w:p/>
    <w:p>
      <w:r>
        <w:rPr>
          <w:rFonts w:ascii="Times New Roman" w:hAnsi="Times New Roman" w:eastAsia="Times New Roman"/>
          <w:b/>
          <w:i w:val="0"/>
          <w:color w:val="8B2E2E"/>
          <w:sz w:val="26"/>
        </w:rPr>
        <w:t>(A) *Composition of Board of Directors</w:t>
      </w:r>
    </w:p>
    <w:tbl>
      <w:tblPr>
        <w:tblStyle w:val="TableGrid"/>
        <w:tblW w:type="auto" w:w="0"/>
        <w:tblLook w:firstColumn="1" w:firstRow="1" w:lastColumn="0" w:lastRow="0" w:noHBand="0" w:noVBand="1" w:val="04A0"/>
      </w:tblPr>
      <w:tblGrid>
        <w:gridCol w:w="1345"/>
        <w:gridCol w:w="1345"/>
        <w:gridCol w:w="1345"/>
        <w:gridCol w:w="1345"/>
        <w:gridCol w:w="1345"/>
        <w:gridCol w:w="1345"/>
        <w:gridCol w:w="1345"/>
      </w:tblGrid>
      <w:tr>
        <w:tc>
          <w:tcPr>
            <w:tcW w:type="dxa" w:w="1345"/>
            <w:shd w:fill="8B2E2E" w:val="clear"/>
          </w:tcPr>
          <w:p>
            <w:r>
              <w:rPr>
                <w:rFonts w:ascii="Times New Roman" w:hAnsi="Times New Roman" w:eastAsia="Times New Roman"/>
                <w:b/>
                <w:i w:val="0"/>
                <w:color w:val="FFFFFF"/>
                <w:sz w:val="20"/>
              </w:rPr>
              <w:t>Category</w:t>
            </w:r>
          </w:p>
        </w:tc>
        <w:tc>
          <w:tcPr>
            <w:tcW w:type="dxa" w:w="1345"/>
            <w:shd w:fill="8B2E2E" w:val="clear"/>
          </w:tcPr>
          <w:p>
            <w:r>
              <w:rPr>
                <w:rFonts w:ascii="Times New Roman" w:hAnsi="Times New Roman" w:eastAsia="Times New Roman"/>
                <w:b/>
                <w:i w:val="0"/>
                <w:color w:val="FFFFFF"/>
                <w:sz w:val="20"/>
              </w:rPr>
              <w:t>Number of directors at the beginning of the year Executive</w:t>
            </w:r>
          </w:p>
        </w:tc>
        <w:tc>
          <w:tcPr>
            <w:tcW w:type="dxa" w:w="1345"/>
            <w:shd w:fill="8B2E2E" w:val="clear"/>
          </w:tcPr>
          <w:p>
            <w:r>
              <w:rPr>
                <w:rFonts w:ascii="Times New Roman" w:hAnsi="Times New Roman" w:eastAsia="Times New Roman"/>
                <w:b/>
                <w:i w:val="0"/>
                <w:color w:val="FFFFFF"/>
                <w:sz w:val="20"/>
              </w:rPr>
              <w:t>Number of directors at the beginning of the year Non-executive</w:t>
            </w:r>
          </w:p>
        </w:tc>
        <w:tc>
          <w:tcPr>
            <w:tcW w:type="dxa" w:w="1345"/>
            <w:shd w:fill="8B2E2E" w:val="clear"/>
          </w:tcPr>
          <w:p>
            <w:r>
              <w:rPr>
                <w:rFonts w:ascii="Times New Roman" w:hAnsi="Times New Roman" w:eastAsia="Times New Roman"/>
                <w:b/>
                <w:i w:val="0"/>
                <w:color w:val="FFFFFF"/>
                <w:sz w:val="20"/>
              </w:rPr>
              <w:t>Number of directors at the end of the year Executive</w:t>
            </w:r>
          </w:p>
        </w:tc>
        <w:tc>
          <w:tcPr>
            <w:tcW w:type="dxa" w:w="1345"/>
            <w:shd w:fill="8B2E2E" w:val="clear"/>
          </w:tcPr>
          <w:p>
            <w:r>
              <w:rPr>
                <w:rFonts w:ascii="Times New Roman" w:hAnsi="Times New Roman" w:eastAsia="Times New Roman"/>
                <w:b/>
                <w:i w:val="0"/>
                <w:color w:val="FFFFFF"/>
                <w:sz w:val="20"/>
              </w:rPr>
              <w:t>Number of directors at the end of the year Non-executive</w:t>
            </w:r>
          </w:p>
        </w:tc>
        <w:tc>
          <w:tcPr>
            <w:tcW w:type="dxa" w:w="1345"/>
            <w:shd w:fill="8B2E2E" w:val="clear"/>
          </w:tcPr>
          <w:p>
            <w:r>
              <w:rPr>
                <w:rFonts w:ascii="Times New Roman" w:hAnsi="Times New Roman" w:eastAsia="Times New Roman"/>
                <w:b/>
                <w:i w:val="0"/>
                <w:color w:val="FFFFFF"/>
                <w:sz w:val="20"/>
              </w:rPr>
              <w:t>Percentage of shares held by directors as at the end of year Executive</w:t>
            </w:r>
          </w:p>
        </w:tc>
        <w:tc>
          <w:tcPr>
            <w:tcW w:type="dxa" w:w="1345"/>
            <w:shd w:fill="8B2E2E" w:val="clear"/>
          </w:tcPr>
          <w:p>
            <w:r>
              <w:rPr>
                <w:rFonts w:ascii="Times New Roman" w:hAnsi="Times New Roman" w:eastAsia="Times New Roman"/>
                <w:b/>
                <w:i w:val="0"/>
                <w:color w:val="FFFFFF"/>
                <w:sz w:val="20"/>
              </w:rPr>
              <w:t>Percentage of shares held by directors as at the end of year Non-executive</w:t>
            </w:r>
          </w:p>
        </w:tc>
      </w:tr>
      <w:tr>
        <w:tc>
          <w:tcPr>
            <w:tcW w:type="dxa" w:w="1345"/>
            <w:shd w:fill="FFFFFF" w:val="clear"/>
          </w:tcPr>
          <w:p>
            <w:r>
              <w:rPr>
                <w:rFonts w:ascii="Times New Roman" w:hAnsi="Times New Roman" w:eastAsia="Times New Roman"/>
                <w:b w:val="0"/>
                <w:i w:val="0"/>
                <w:color w:val="1C1612"/>
                <w:sz w:val="20"/>
              </w:rPr>
              <w:t>A. Promoter</w:t>
            </w:r>
          </w:p>
        </w:tc>
        <w:tc>
          <w:tcPr>
            <w:tcW w:type="dxa" w:w="1345"/>
            <w:shd w:fill="FFFFFF" w:val="clear"/>
          </w:tcPr>
          <w:p>
            <w:r>
              <w:rPr>
                <w:rFonts w:ascii="Times New Roman" w:hAnsi="Times New Roman" w:eastAsia="Times New Roman"/>
                <w:b w:val="0"/>
                <w:i w:val="0"/>
                <w:color w:val="1C1612"/>
                <w:sz w:val="20"/>
              </w:rPr>
              <w:t>2</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2</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100</w:t>
            </w:r>
          </w:p>
        </w:tc>
        <w:tc>
          <w:tcPr>
            <w:tcW w:type="dxa" w:w="1345"/>
            <w:shd w:fill="FFFFFF" w:val="clear"/>
          </w:tcPr>
          <w:p>
            <w:r>
              <w:rPr>
                <w:rFonts w:ascii="Times New Roman" w:hAnsi="Times New Roman" w:eastAsia="Times New Roman"/>
                <w:b w:val="0"/>
                <w:i w:val="0"/>
                <w:color w:val="1C1612"/>
                <w:sz w:val="20"/>
              </w:rPr>
              <w:t>0</w:t>
            </w:r>
          </w:p>
        </w:tc>
      </w:tr>
      <w:tr>
        <w:tc>
          <w:tcPr>
            <w:tcW w:type="dxa" w:w="1345"/>
            <w:shd w:fill="F4EEE4" w:val="clear"/>
          </w:tcPr>
          <w:p>
            <w:r>
              <w:rPr>
                <w:rFonts w:ascii="Times New Roman" w:hAnsi="Times New Roman" w:eastAsia="Times New Roman"/>
                <w:b w:val="0"/>
                <w:i w:val="0"/>
                <w:color w:val="1C1612"/>
                <w:sz w:val="20"/>
              </w:rPr>
              <w:t>B. Non-Promoter</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r>
      <w:tr>
        <w:tc>
          <w:tcPr>
            <w:tcW w:type="dxa" w:w="1345"/>
            <w:shd w:fill="FFFFFF" w:val="clear"/>
          </w:tcPr>
          <w:p>
            <w:r>
              <w:rPr>
                <w:rFonts w:ascii="Times New Roman" w:hAnsi="Times New Roman" w:eastAsia="Times New Roman"/>
                <w:b w:val="0"/>
                <w:i w:val="0"/>
                <w:color w:val="1C1612"/>
                <w:sz w:val="20"/>
              </w:rPr>
              <w:t>(i) Non-Independent</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r>
      <w:tr>
        <w:tc>
          <w:tcPr>
            <w:tcW w:type="dxa" w:w="1345"/>
            <w:shd w:fill="F4EEE4" w:val="clear"/>
          </w:tcPr>
          <w:p>
            <w:r>
              <w:rPr>
                <w:rFonts w:ascii="Times New Roman" w:hAnsi="Times New Roman" w:eastAsia="Times New Roman"/>
                <w:b w:val="0"/>
                <w:i w:val="0"/>
                <w:color w:val="1C1612"/>
                <w:sz w:val="20"/>
              </w:rPr>
              <w:t>(ii) Independent</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r>
      <w:tr>
        <w:tc>
          <w:tcPr>
            <w:tcW w:type="dxa" w:w="1345"/>
            <w:shd w:fill="FFFFFF" w:val="clear"/>
          </w:tcPr>
          <w:p>
            <w:r>
              <w:rPr>
                <w:rFonts w:ascii="Times New Roman" w:hAnsi="Times New Roman" w:eastAsia="Times New Roman"/>
                <w:b w:val="0"/>
                <w:i w:val="0"/>
                <w:color w:val="1C1612"/>
                <w:sz w:val="20"/>
              </w:rPr>
              <w:t>C. Nominee Directors representing</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r>
      <w:tr>
        <w:tc>
          <w:tcPr>
            <w:tcW w:type="dxa" w:w="1345"/>
            <w:shd w:fill="F4EEE4" w:val="clear"/>
          </w:tcPr>
          <w:p>
            <w:r>
              <w:rPr>
                <w:rFonts w:ascii="Times New Roman" w:hAnsi="Times New Roman" w:eastAsia="Times New Roman"/>
                <w:b w:val="0"/>
                <w:i w:val="0"/>
                <w:color w:val="1C1612"/>
                <w:sz w:val="20"/>
              </w:rPr>
              <w:t>(i) Banks and FIs</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r>
      <w:tr>
        <w:tc>
          <w:tcPr>
            <w:tcW w:type="dxa" w:w="1345"/>
            <w:shd w:fill="FFFFFF" w:val="clear"/>
          </w:tcPr>
          <w:p>
            <w:r>
              <w:rPr>
                <w:rFonts w:ascii="Times New Roman" w:hAnsi="Times New Roman" w:eastAsia="Times New Roman"/>
                <w:b w:val="0"/>
                <w:i w:val="0"/>
                <w:color w:val="1C1612"/>
                <w:sz w:val="20"/>
              </w:rPr>
              <w:t>(ii) Investing institutions</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r>
      <w:tr>
        <w:tc>
          <w:tcPr>
            <w:tcW w:type="dxa" w:w="1345"/>
            <w:shd w:fill="F4EEE4" w:val="clear"/>
          </w:tcPr>
          <w:p>
            <w:r>
              <w:rPr>
                <w:rFonts w:ascii="Times New Roman" w:hAnsi="Times New Roman" w:eastAsia="Times New Roman"/>
                <w:b w:val="0"/>
                <w:i w:val="0"/>
                <w:color w:val="1C1612"/>
                <w:sz w:val="20"/>
              </w:rPr>
              <w:t>(iii) Government</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r>
      <w:tr>
        <w:tc>
          <w:tcPr>
            <w:tcW w:type="dxa" w:w="1345"/>
            <w:shd w:fill="FFFFFF" w:val="clear"/>
          </w:tcPr>
          <w:p>
            <w:r>
              <w:rPr>
                <w:rFonts w:ascii="Times New Roman" w:hAnsi="Times New Roman" w:eastAsia="Times New Roman"/>
                <w:b w:val="0"/>
                <w:i w:val="0"/>
                <w:color w:val="1C1612"/>
                <w:sz w:val="20"/>
              </w:rPr>
              <w:t>(iv) Small share holders</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r>
      <w:tr>
        <w:tc>
          <w:tcPr>
            <w:tcW w:type="dxa" w:w="1345"/>
            <w:shd w:fill="F4EEE4" w:val="clear"/>
          </w:tcPr>
          <w:p>
            <w:r>
              <w:rPr>
                <w:rFonts w:ascii="Times New Roman" w:hAnsi="Times New Roman" w:eastAsia="Times New Roman"/>
                <w:b w:val="0"/>
                <w:i w:val="0"/>
                <w:color w:val="1C1612"/>
                <w:sz w:val="20"/>
              </w:rPr>
              <w:t>(v) Others</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r>
      <w:tr>
        <w:tc>
          <w:tcPr>
            <w:tcW w:type="dxa" w:w="1345"/>
            <w:shd w:fill="FFFFFF" w:val="clear"/>
          </w:tcPr>
          <w:p>
            <w:r>
              <w:rPr>
                <w:rFonts w:ascii="Times New Roman" w:hAnsi="Times New Roman" w:eastAsia="Times New Roman"/>
                <w:b w:val="0"/>
                <w:i w:val="0"/>
                <w:color w:val="1C1612"/>
                <w:sz w:val="20"/>
              </w:rPr>
              <w:t>Total</w:t>
            </w:r>
          </w:p>
        </w:tc>
        <w:tc>
          <w:tcPr>
            <w:tcW w:type="dxa" w:w="1345"/>
            <w:shd w:fill="FFFFFF" w:val="clear"/>
          </w:tcPr>
          <w:p>
            <w:r>
              <w:rPr>
                <w:rFonts w:ascii="Times New Roman" w:hAnsi="Times New Roman" w:eastAsia="Times New Roman"/>
                <w:b w:val="0"/>
                <w:i w:val="0"/>
                <w:color w:val="1C1612"/>
                <w:sz w:val="20"/>
              </w:rPr>
              <w:t>2</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2</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100</w:t>
            </w:r>
          </w:p>
        </w:tc>
        <w:tc>
          <w:tcPr>
            <w:tcW w:type="dxa" w:w="1345"/>
            <w:shd w:fill="FFFFFF" w:val="clear"/>
          </w:tcPr>
          <w:p>
            <w:r>
              <w:rPr>
                <w:rFonts w:ascii="Times New Roman" w:hAnsi="Times New Roman" w:eastAsia="Times New Roman"/>
                <w:b w:val="0"/>
                <w:i w:val="0"/>
                <w:color w:val="1C1612"/>
                <w:sz w:val="20"/>
              </w:rPr>
              <w:t>0</w:t>
            </w:r>
          </w:p>
        </w:tc>
      </w:tr>
    </w:tbl>
    <w:p>
      <w:r>
        <w:rPr>
          <w:rFonts w:ascii="Times New Roman" w:hAnsi="Times New Roman" w:eastAsia="Times New Roman"/>
          <w:b w:val="0"/>
          <w:i w:val="0"/>
          <w:sz w:val="22"/>
        </w:rPr>
        <w:t>Number of Directors and Key managerial personnel (who is not director) as on the financial year end date</w:t>
      </w:r>
    </w:p>
    <w:p>
      <w:r>
        <w:rPr>
          <w:rFonts w:ascii="Times New Roman" w:hAnsi="Times New Roman" w:eastAsia="Times New Roman"/>
          <w:b w:val="0"/>
          <w:i w:val="0"/>
          <w:sz w:val="22"/>
        </w:rPr>
        <w:t>(B) (i) Details of directors and Key managerial personnel as on the closure of financial year</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Name</w:t>
            </w:r>
          </w:p>
        </w:tc>
        <w:tc>
          <w:tcPr>
            <w:tcW w:type="dxa" w:w="1882"/>
            <w:shd w:fill="8B2E2E" w:val="clear"/>
          </w:tcPr>
          <w:p>
            <w:r>
              <w:rPr>
                <w:rFonts w:ascii="Times New Roman" w:hAnsi="Times New Roman" w:eastAsia="Times New Roman"/>
                <w:b/>
                <w:i w:val="0"/>
                <w:color w:val="FFFFFF"/>
                <w:sz w:val="20"/>
              </w:rPr>
              <w:t>DIN/PAN</w:t>
            </w:r>
          </w:p>
        </w:tc>
        <w:tc>
          <w:tcPr>
            <w:tcW w:type="dxa" w:w="1882"/>
            <w:shd w:fill="8B2E2E" w:val="clear"/>
          </w:tcPr>
          <w:p>
            <w:r>
              <w:rPr>
                <w:rFonts w:ascii="Times New Roman" w:hAnsi="Times New Roman" w:eastAsia="Times New Roman"/>
                <w:b/>
                <w:i w:val="0"/>
                <w:color w:val="FFFFFF"/>
                <w:sz w:val="20"/>
              </w:rPr>
              <w:t>Designation</w:t>
            </w:r>
          </w:p>
        </w:tc>
        <w:tc>
          <w:tcPr>
            <w:tcW w:type="dxa" w:w="1882"/>
            <w:shd w:fill="8B2E2E" w:val="clear"/>
          </w:tcPr>
          <w:p>
            <w:r>
              <w:rPr>
                <w:rFonts w:ascii="Times New Roman" w:hAnsi="Times New Roman" w:eastAsia="Times New Roman"/>
                <w:b/>
                <w:i w:val="0"/>
                <w:color w:val="FFFFFF"/>
                <w:sz w:val="20"/>
              </w:rPr>
              <w:t>Number of equity shares held</w:t>
            </w:r>
          </w:p>
        </w:tc>
        <w:tc>
          <w:tcPr>
            <w:tcW w:type="dxa" w:w="1882"/>
            <w:shd w:fill="8B2E2E" w:val="clear"/>
          </w:tcPr>
          <w:p>
            <w:r>
              <w:rPr>
                <w:rFonts w:ascii="Times New Roman" w:hAnsi="Times New Roman" w:eastAsia="Times New Roman"/>
                <w:b/>
                <w:i w:val="0"/>
                <w:color w:val="FFFFFF"/>
                <w:sz w:val="20"/>
              </w:rPr>
              <w:t>Date of cessation (after closure of financial year : If any)</w:t>
            </w:r>
          </w:p>
        </w:tc>
      </w:tr>
      <w:tr>
        <w:tc>
          <w:tcPr>
            <w:tcW w:type="dxa" w:w="1882"/>
            <w:shd w:fill="FFFFFF" w:val="clear"/>
          </w:tcPr>
          <w:p>
            <w:r>
              <w:rPr>
                <w:rFonts w:ascii="Times New Roman" w:hAnsi="Times New Roman" w:eastAsia="Times New Roman"/>
                <w:b w:val="0"/>
                <w:i w:val="0"/>
                <w:color w:val="1C1612"/>
                <w:sz w:val="20"/>
              </w:rPr>
              <w:t>PASCOAL IRINEU TRII</w:t>
            </w:r>
          </w:p>
        </w:tc>
        <w:tc>
          <w:tcPr>
            <w:tcW w:type="dxa" w:w="1882"/>
            <w:shd w:fill="FFFFFF" w:val="clear"/>
          </w:tcPr>
          <w:p>
            <w:r>
              <w:rPr>
                <w:rFonts w:ascii="Times New Roman" w:hAnsi="Times New Roman" w:eastAsia="Times New Roman"/>
                <w:b w:val="0"/>
                <w:i w:val="0"/>
                <w:color w:val="1C1612"/>
                <w:sz w:val="20"/>
              </w:rPr>
              <w:t>01361002</w:t>
            </w:r>
          </w:p>
        </w:tc>
        <w:tc>
          <w:tcPr>
            <w:tcW w:type="dxa" w:w="1882"/>
            <w:shd w:fill="FFFFFF" w:val="clear"/>
          </w:tcPr>
          <w:p>
            <w:r>
              <w:rPr>
                <w:rFonts w:ascii="Times New Roman" w:hAnsi="Times New Roman" w:eastAsia="Times New Roman"/>
                <w:b w:val="0"/>
                <w:i w:val="0"/>
                <w:color w:val="1C1612"/>
                <w:sz w:val="20"/>
              </w:rPr>
              <w:t>Director</w:t>
            </w:r>
          </w:p>
        </w:tc>
        <w:tc>
          <w:tcPr>
            <w:tcW w:type="dxa" w:w="1882"/>
            <w:shd w:fill="FFFFFF" w:val="clear"/>
          </w:tcPr>
          <w:p>
            <w:r>
              <w:rPr>
                <w:rFonts w:ascii="Times New Roman" w:hAnsi="Times New Roman" w:eastAsia="Times New Roman"/>
                <w:b w:val="0"/>
                <w:i w:val="0"/>
                <w:color w:val="1C1612"/>
                <w:sz w:val="20"/>
              </w:rPr>
              <w:t>300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RAM KALIANDAS DAR</w:t>
            </w:r>
          </w:p>
        </w:tc>
        <w:tc>
          <w:tcPr>
            <w:tcW w:type="dxa" w:w="1882"/>
            <w:shd w:fill="F4EEE4" w:val="clear"/>
          </w:tcPr>
          <w:p>
            <w:r>
              <w:rPr>
                <w:rFonts w:ascii="Times New Roman" w:hAnsi="Times New Roman" w:eastAsia="Times New Roman"/>
                <w:b w:val="0"/>
                <w:i w:val="0"/>
                <w:color w:val="1C1612"/>
                <w:sz w:val="20"/>
              </w:rPr>
              <w:t>00041484</w:t>
            </w:r>
          </w:p>
        </w:tc>
        <w:tc>
          <w:tcPr>
            <w:tcW w:type="dxa" w:w="1882"/>
            <w:shd w:fill="F4EEE4" w:val="clear"/>
          </w:tcPr>
          <w:p>
            <w:r>
              <w:rPr>
                <w:rFonts w:ascii="Times New Roman" w:hAnsi="Times New Roman" w:eastAsia="Times New Roman"/>
                <w:b w:val="0"/>
                <w:i w:val="0"/>
                <w:color w:val="1C1612"/>
                <w:sz w:val="20"/>
              </w:rPr>
              <w:t>Director</w:t>
            </w:r>
          </w:p>
        </w:tc>
        <w:tc>
          <w:tcPr>
            <w:tcW w:type="dxa" w:w="1882"/>
            <w:shd w:fill="F4EEE4" w:val="clear"/>
          </w:tcPr>
          <w:p>
            <w:r>
              <w:rPr>
                <w:rFonts w:ascii="Times New Roman" w:hAnsi="Times New Roman" w:eastAsia="Times New Roman"/>
                <w:b w:val="0"/>
                <w:i w:val="0"/>
                <w:color w:val="1C1612"/>
                <w:sz w:val="20"/>
              </w:rPr>
              <w:t>700</w:t>
            </w:r>
          </w:p>
        </w:tc>
        <w:tc>
          <w:tcPr>
            <w:tcW w:type="dxa" w:w="1882"/>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(ii) Particulars of change in director(s) and Key managerial personnel during the year</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Name</w:t>
            </w:r>
          </w:p>
        </w:tc>
        <w:tc>
          <w:tcPr>
            <w:tcW w:type="dxa" w:w="1882"/>
            <w:shd w:fill="8B2E2E" w:val="clear"/>
          </w:tcPr>
          <w:p>
            <w:r>
              <w:rPr>
                <w:rFonts w:ascii="Times New Roman" w:hAnsi="Times New Roman" w:eastAsia="Times New Roman"/>
                <w:b/>
                <w:i w:val="0"/>
                <w:color w:val="FFFFFF"/>
                <w:sz w:val="20"/>
              </w:rPr>
              <w:t>DIN/PAN</w:t>
            </w:r>
          </w:p>
        </w:tc>
        <w:tc>
          <w:tcPr>
            <w:tcW w:type="dxa" w:w="1882"/>
            <w:shd w:fill="8B2E2E" w:val="clear"/>
          </w:tcPr>
          <w:p>
            <w:r>
              <w:rPr>
                <w:rFonts w:ascii="Times New Roman" w:hAnsi="Times New Roman" w:eastAsia="Times New Roman"/>
                <w:b/>
                <w:i w:val="0"/>
                <w:color w:val="FFFFFF"/>
                <w:sz w:val="20"/>
              </w:rPr>
              <w:t>Designation at the beginning/during the financial year</w:t>
            </w:r>
          </w:p>
        </w:tc>
        <w:tc>
          <w:tcPr>
            <w:tcW w:type="dxa" w:w="1882"/>
            <w:shd w:fill="8B2E2E" w:val="clear"/>
          </w:tcPr>
          <w:p>
            <w:r>
              <w:rPr>
                <w:rFonts w:ascii="Times New Roman" w:hAnsi="Times New Roman" w:eastAsia="Times New Roman"/>
                <w:b/>
                <w:i w:val="0"/>
                <w:color w:val="FFFFFF"/>
                <w:sz w:val="20"/>
              </w:rPr>
              <w:t>Date of appointment/change in designation/cessation</w:t>
            </w:r>
          </w:p>
        </w:tc>
        <w:tc>
          <w:tcPr>
            <w:tcW w:type="dxa" w:w="1882"/>
            <w:shd w:fill="8B2E2E" w:val="clear"/>
          </w:tcPr>
          <w:p>
            <w:r>
              <w:rPr>
                <w:rFonts w:ascii="Times New Roman" w:hAnsi="Times New Roman" w:eastAsia="Times New Roman"/>
                <w:b/>
                <w:i w:val="0"/>
                <w:color w:val="FFFFFF"/>
                <w:sz w:val="20"/>
              </w:rPr>
              <w:t>Nature of change(Appointment/Change in designation/Cessation)</w:t>
            </w:r>
          </w:p>
        </w:tc>
      </w:tr>
      <w:tr>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IX. MEETINGS OF MEMBERS/CLASS OF MEMBERS/BOARD/COMMITTEES OF THE BOARD OF DIRECTORS</w:t>
      </w:r>
    </w:p>
    <w:p>
      <w:r>
        <w:rPr>
          <w:rFonts w:ascii="Times New Roman" w:hAnsi="Times New Roman" w:eastAsia="Times New Roman"/>
          <w:b w:val="0"/>
          <w:i w:val="0"/>
          <w:sz w:val="22"/>
        </w:rPr>
        <w:t>A. MEMBERS/CLASS /REQUISITIONED/CLB/NCLT/COURT CONVENED MEETINGS</w:t>
      </w:r>
    </w:p>
    <w:p>
      <w:r>
        <w:rPr>
          <w:rFonts w:ascii="Times New Roman" w:hAnsi="Times New Roman" w:eastAsia="Times New Roman"/>
          <w:b w:val="0"/>
          <w:i w:val="0"/>
          <w:sz w:val="22"/>
        </w:rPr>
        <w:t>Number of meetings held</w:t>
      </w:r>
    </w:p>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Type of meeting</w:t>
            </w:r>
          </w:p>
        </w:tc>
        <w:tc>
          <w:tcPr>
            <w:tcW w:type="dxa" w:w="1882"/>
            <w:shd w:fill="8B2E2E" w:val="clear"/>
          </w:tcPr>
          <w:p>
            <w:r>
              <w:rPr>
                <w:rFonts w:ascii="Times New Roman" w:hAnsi="Times New Roman" w:eastAsia="Times New Roman"/>
                <w:b/>
                <w:i w:val="0"/>
                <w:color w:val="FFFFFF"/>
                <w:sz w:val="20"/>
              </w:rPr>
              <w:t>Date of meeting</w:t>
            </w:r>
          </w:p>
        </w:tc>
        <w:tc>
          <w:tcPr>
            <w:tcW w:type="dxa" w:w="1882"/>
            <w:shd w:fill="8B2E2E" w:val="clear"/>
          </w:tcPr>
          <w:p>
            <w:r>
              <w:rPr>
                <w:rFonts w:ascii="Times New Roman" w:hAnsi="Times New Roman" w:eastAsia="Times New Roman"/>
                <w:b/>
                <w:i w:val="0"/>
                <w:color w:val="FFFFFF"/>
                <w:sz w:val="20"/>
              </w:rPr>
              <w:t>Total Number of Members entitled to attend meeting</w:t>
            </w:r>
          </w:p>
        </w:tc>
        <w:tc>
          <w:tcPr>
            <w:tcW w:type="dxa" w:w="1882"/>
            <w:shd w:fill="8B2E2E" w:val="clear"/>
          </w:tcPr>
          <w:p>
            <w:r>
              <w:rPr>
                <w:rFonts w:ascii="Times New Roman" w:hAnsi="Times New Roman" w:eastAsia="Times New Roman"/>
                <w:b/>
                <w:i w:val="0"/>
                <w:color w:val="FFFFFF"/>
                <w:sz w:val="20"/>
              </w:rPr>
              <w:t>Attendance Number of members who attended the meeting</w:t>
            </w:r>
          </w:p>
        </w:tc>
        <w:tc>
          <w:tcPr>
            <w:tcW w:type="dxa" w:w="1882"/>
            <w:shd w:fill="8B2E2E" w:val="clear"/>
          </w:tcPr>
          <w:p>
            <w:r>
              <w:rPr>
                <w:rFonts w:ascii="Times New Roman" w:hAnsi="Times New Roman" w:eastAsia="Times New Roman"/>
                <w:b/>
                <w:i w:val="0"/>
                <w:color w:val="FFFFFF"/>
                <w:sz w:val="20"/>
              </w:rPr>
              <w:t>Attendance % of total shareholding of attended members</w:t>
            </w:r>
          </w:p>
        </w:tc>
      </w:tr>
      <w:tr>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B. BOARD MEETINGS</w:t>
      </w:r>
    </w:p>
    <w:p>
      <w:r>
        <w:rPr>
          <w:rFonts w:ascii="Times New Roman" w:hAnsi="Times New Roman" w:eastAsia="Times New Roman"/>
          <w:b w:val="0"/>
          <w:i w:val="0"/>
          <w:sz w:val="22"/>
        </w:rPr>
        <w:t>Number of meetings held</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S. No.</w:t>
            </w:r>
          </w:p>
        </w:tc>
        <w:tc>
          <w:tcPr>
            <w:tcW w:type="dxa" w:w="1882"/>
            <w:shd w:fill="8B2E2E" w:val="clear"/>
          </w:tcPr>
          <w:p>
            <w:r>
              <w:rPr>
                <w:rFonts w:ascii="Times New Roman" w:hAnsi="Times New Roman" w:eastAsia="Times New Roman"/>
                <w:b/>
                <w:i w:val="0"/>
                <w:color w:val="FFFFFF"/>
                <w:sz w:val="20"/>
              </w:rPr>
              <w:t>Date of meeting</w:t>
            </w:r>
          </w:p>
        </w:tc>
        <w:tc>
          <w:tcPr>
            <w:tcW w:type="dxa" w:w="1882"/>
            <w:shd w:fill="8B2E2E" w:val="clear"/>
          </w:tcPr>
          <w:p>
            <w:r>
              <w:rPr>
                <w:rFonts w:ascii="Times New Roman" w:hAnsi="Times New Roman" w:eastAsia="Times New Roman"/>
                <w:b/>
                <w:i w:val="0"/>
                <w:color w:val="FFFFFF"/>
                <w:sz w:val="20"/>
              </w:rPr>
              <w:t>Total Number of directors as on the date of meeting</w:t>
            </w:r>
          </w:p>
        </w:tc>
        <w:tc>
          <w:tcPr>
            <w:tcW w:type="dxa" w:w="1882"/>
            <w:shd w:fill="8B2E2E" w:val="clear"/>
          </w:tcPr>
          <w:p>
            <w:r>
              <w:rPr>
                <w:rFonts w:ascii="Times New Roman" w:hAnsi="Times New Roman" w:eastAsia="Times New Roman"/>
                <w:b/>
                <w:i w:val="0"/>
                <w:color w:val="FFFFFF"/>
                <w:sz w:val="20"/>
              </w:rPr>
              <w:t>Attendance Number of directors attended</w:t>
            </w:r>
          </w:p>
        </w:tc>
        <w:tc>
          <w:tcPr>
            <w:tcW w:type="dxa" w:w="1882"/>
            <w:shd w:fill="8B2E2E" w:val="clear"/>
          </w:tcPr>
          <w:p>
            <w:r>
              <w:rPr>
                <w:rFonts w:ascii="Times New Roman" w:hAnsi="Times New Roman" w:eastAsia="Times New Roman"/>
                <w:b/>
                <w:i w:val="0"/>
                <w:color w:val="FFFFFF"/>
                <w:sz w:val="20"/>
              </w:rPr>
              <w:t>Attendance as %age of total directors</w:t>
            </w:r>
          </w:p>
        </w:tc>
      </w:tr>
      <w:tr>
        <w:tc>
          <w:tcPr>
            <w:tcW w:type="dxa" w:w="1882"/>
            <w:shd w:fill="FFFFFF" w:val="clear"/>
          </w:tcPr>
          <w:p>
            <w:r>
              <w:rPr>
                <w:rFonts w:ascii="Times New Roman" w:hAnsi="Times New Roman" w:eastAsia="Times New Roman"/>
                <w:b w:val="0"/>
                <w:i w:val="0"/>
                <w:color w:val="1C1612"/>
                <w:sz w:val="20"/>
              </w:rPr>
              <w:t>1</w:t>
            </w:r>
          </w:p>
        </w:tc>
        <w:tc>
          <w:tcPr>
            <w:tcW w:type="dxa" w:w="1882"/>
            <w:shd w:fill="FFFFFF" w:val="clear"/>
          </w:tcPr>
          <w:p>
            <w:r>
              <w:rPr>
                <w:rFonts w:ascii="Times New Roman" w:hAnsi="Times New Roman" w:eastAsia="Times New Roman"/>
                <w:b w:val="0"/>
                <w:i w:val="0"/>
                <w:color w:val="1C1612"/>
                <w:sz w:val="20"/>
              </w:rPr>
              <w:t>19/05/2014</w:t>
            </w:r>
          </w:p>
        </w:tc>
        <w:tc>
          <w:tcPr>
            <w:tcW w:type="dxa" w:w="1882"/>
            <w:shd w:fill="FFFFFF" w:val="clear"/>
          </w:tcPr>
          <w:p>
            <w:r>
              <w:rPr>
                <w:rFonts w:ascii="Times New Roman" w:hAnsi="Times New Roman" w:eastAsia="Times New Roman"/>
                <w:b w:val="0"/>
                <w:i w:val="0"/>
                <w:color w:val="1C1612"/>
                <w:sz w:val="20"/>
              </w:rPr>
              <w:t>2</w:t>
            </w:r>
          </w:p>
        </w:tc>
        <w:tc>
          <w:tcPr>
            <w:tcW w:type="dxa" w:w="1882"/>
            <w:shd w:fill="FFFFFF" w:val="clear"/>
          </w:tcPr>
          <w:p>
            <w:r>
              <w:rPr>
                <w:rFonts w:ascii="Times New Roman" w:hAnsi="Times New Roman" w:eastAsia="Times New Roman"/>
                <w:b w:val="0"/>
                <w:i w:val="0"/>
                <w:color w:val="1C1612"/>
                <w:sz w:val="20"/>
              </w:rPr>
              <w:t>2</w:t>
            </w:r>
          </w:p>
        </w:tc>
        <w:tc>
          <w:tcPr>
            <w:tcW w:type="dxa" w:w="1882"/>
            <w:shd w:fill="FFFFFF" w:val="clear"/>
          </w:tcPr>
          <w:p>
            <w:r>
              <w:rPr>
                <w:rFonts w:ascii="Times New Roman" w:hAnsi="Times New Roman" w:eastAsia="Times New Roman"/>
                <w:b w:val="0"/>
                <w:i w:val="0"/>
                <w:color w:val="1C1612"/>
                <w:sz w:val="20"/>
              </w:rPr>
              <w:t>100</w:t>
            </w:r>
          </w:p>
        </w:tc>
      </w:tr>
      <w:tr>
        <w:tc>
          <w:tcPr>
            <w:tcW w:type="dxa" w:w="1882"/>
            <w:shd w:fill="F4EEE4" w:val="clear"/>
          </w:tcPr>
          <w:p>
            <w:r>
              <w:rPr>
                <w:rFonts w:ascii="Times New Roman" w:hAnsi="Times New Roman" w:eastAsia="Times New Roman"/>
                <w:b w:val="0"/>
                <w:i w:val="0"/>
                <w:color w:val="1C1612"/>
                <w:sz w:val="20"/>
              </w:rPr>
              <w:t>2</w:t>
            </w:r>
          </w:p>
        </w:tc>
        <w:tc>
          <w:tcPr>
            <w:tcW w:type="dxa" w:w="1882"/>
            <w:shd w:fill="F4EEE4" w:val="clear"/>
          </w:tcPr>
          <w:p>
            <w:r>
              <w:rPr>
                <w:rFonts w:ascii="Times New Roman" w:hAnsi="Times New Roman" w:eastAsia="Times New Roman"/>
                <w:b w:val="0"/>
                <w:i w:val="0"/>
                <w:color w:val="1C1612"/>
                <w:sz w:val="20"/>
              </w:rPr>
              <w:t>21/08/2014</w:t>
            </w:r>
          </w:p>
        </w:tc>
        <w:tc>
          <w:tcPr>
            <w:tcW w:type="dxa" w:w="1882"/>
            <w:shd w:fill="F4EEE4" w:val="clear"/>
          </w:tcPr>
          <w:p>
            <w:r>
              <w:rPr>
                <w:rFonts w:ascii="Times New Roman" w:hAnsi="Times New Roman" w:eastAsia="Times New Roman"/>
                <w:b w:val="0"/>
                <w:i w:val="0"/>
                <w:color w:val="1C1612"/>
                <w:sz w:val="20"/>
              </w:rPr>
              <w:t>2</w:t>
            </w:r>
          </w:p>
        </w:tc>
        <w:tc>
          <w:tcPr>
            <w:tcW w:type="dxa" w:w="1882"/>
            <w:shd w:fill="F4EEE4" w:val="clear"/>
          </w:tcPr>
          <w:p>
            <w:r>
              <w:rPr>
                <w:rFonts w:ascii="Times New Roman" w:hAnsi="Times New Roman" w:eastAsia="Times New Roman"/>
                <w:b w:val="0"/>
                <w:i w:val="0"/>
                <w:color w:val="1C1612"/>
                <w:sz w:val="20"/>
              </w:rPr>
              <w:t>2</w:t>
            </w:r>
          </w:p>
        </w:tc>
        <w:tc>
          <w:tcPr>
            <w:tcW w:type="dxa" w:w="1882"/>
            <w:shd w:fill="F4EEE4" w:val="clear"/>
          </w:tcPr>
          <w:p>
            <w:r>
              <w:rPr>
                <w:rFonts w:ascii="Times New Roman" w:hAnsi="Times New Roman" w:eastAsia="Times New Roman"/>
                <w:b w:val="0"/>
                <w:i w:val="0"/>
                <w:color w:val="1C1612"/>
                <w:sz w:val="20"/>
              </w:rPr>
              <w:t>100</w:t>
            </w:r>
          </w:p>
        </w:tc>
      </w:tr>
      <w:tr>
        <w:tc>
          <w:tcPr>
            <w:tcW w:type="dxa" w:w="1882"/>
            <w:shd w:fill="FFFFFF" w:val="clear"/>
          </w:tcPr>
          <w:p>
            <w:r>
              <w:rPr>
                <w:rFonts w:ascii="Times New Roman" w:hAnsi="Times New Roman" w:eastAsia="Times New Roman"/>
                <w:b w:val="0"/>
                <w:i w:val="0"/>
                <w:color w:val="1C1612"/>
                <w:sz w:val="20"/>
              </w:rPr>
              <w:t>3</w:t>
            </w:r>
          </w:p>
        </w:tc>
        <w:tc>
          <w:tcPr>
            <w:tcW w:type="dxa" w:w="1882"/>
            <w:shd w:fill="FFFFFF" w:val="clear"/>
          </w:tcPr>
          <w:p>
            <w:r>
              <w:rPr>
                <w:rFonts w:ascii="Times New Roman" w:hAnsi="Times New Roman" w:eastAsia="Times New Roman"/>
                <w:b w:val="0"/>
                <w:i w:val="0"/>
                <w:color w:val="1C1612"/>
                <w:sz w:val="20"/>
              </w:rPr>
              <w:t>19/12/2014</w:t>
            </w:r>
          </w:p>
        </w:tc>
        <w:tc>
          <w:tcPr>
            <w:tcW w:type="dxa" w:w="1882"/>
            <w:shd w:fill="FFFFFF" w:val="clear"/>
          </w:tcPr>
          <w:p>
            <w:r>
              <w:rPr>
                <w:rFonts w:ascii="Times New Roman" w:hAnsi="Times New Roman" w:eastAsia="Times New Roman"/>
                <w:b w:val="0"/>
                <w:i w:val="0"/>
                <w:color w:val="1C1612"/>
                <w:sz w:val="20"/>
              </w:rPr>
              <w:t>2</w:t>
            </w:r>
          </w:p>
        </w:tc>
        <w:tc>
          <w:tcPr>
            <w:tcW w:type="dxa" w:w="1882"/>
            <w:shd w:fill="FFFFFF" w:val="clear"/>
          </w:tcPr>
          <w:p>
            <w:r>
              <w:rPr>
                <w:rFonts w:ascii="Times New Roman" w:hAnsi="Times New Roman" w:eastAsia="Times New Roman"/>
                <w:b w:val="0"/>
                <w:i w:val="0"/>
                <w:color w:val="1C1612"/>
                <w:sz w:val="20"/>
              </w:rPr>
              <w:t>2</w:t>
            </w:r>
          </w:p>
        </w:tc>
        <w:tc>
          <w:tcPr>
            <w:tcW w:type="dxa" w:w="1882"/>
            <w:shd w:fill="FFFFFF" w:val="clear"/>
          </w:tcPr>
          <w:p>
            <w:r>
              <w:rPr>
                <w:rFonts w:ascii="Times New Roman" w:hAnsi="Times New Roman" w:eastAsia="Times New Roman"/>
                <w:b w:val="0"/>
                <w:i w:val="0"/>
                <w:color w:val="1C1612"/>
                <w:sz w:val="20"/>
              </w:rPr>
              <w:t>100</w:t>
            </w:r>
          </w:p>
        </w:tc>
      </w:tr>
      <w:tr>
        <w:tc>
          <w:tcPr>
            <w:tcW w:type="dxa" w:w="1882"/>
            <w:shd w:fill="F4EEE4" w:val="clear"/>
          </w:tcPr>
          <w:p>
            <w:r>
              <w:rPr>
                <w:rFonts w:ascii="Times New Roman" w:hAnsi="Times New Roman" w:eastAsia="Times New Roman"/>
                <w:b w:val="0"/>
                <w:i w:val="0"/>
                <w:color w:val="1C1612"/>
                <w:sz w:val="20"/>
              </w:rPr>
              <w:t>4</w:t>
            </w:r>
          </w:p>
        </w:tc>
        <w:tc>
          <w:tcPr>
            <w:tcW w:type="dxa" w:w="1882"/>
            <w:shd w:fill="F4EEE4" w:val="clear"/>
          </w:tcPr>
          <w:p>
            <w:r>
              <w:rPr>
                <w:rFonts w:ascii="Times New Roman" w:hAnsi="Times New Roman" w:eastAsia="Times New Roman"/>
                <w:b w:val="0"/>
                <w:i w:val="0"/>
                <w:color w:val="1C1612"/>
                <w:sz w:val="20"/>
              </w:rPr>
              <w:t>25/02/2015</w:t>
            </w:r>
          </w:p>
        </w:tc>
        <w:tc>
          <w:tcPr>
            <w:tcW w:type="dxa" w:w="1882"/>
            <w:shd w:fill="F4EEE4" w:val="clear"/>
          </w:tcPr>
          <w:p>
            <w:r>
              <w:rPr>
                <w:rFonts w:ascii="Times New Roman" w:hAnsi="Times New Roman" w:eastAsia="Times New Roman"/>
                <w:b w:val="0"/>
                <w:i w:val="0"/>
                <w:color w:val="1C1612"/>
                <w:sz w:val="20"/>
              </w:rPr>
              <w:t>2</w:t>
            </w:r>
          </w:p>
        </w:tc>
        <w:tc>
          <w:tcPr>
            <w:tcW w:type="dxa" w:w="1882"/>
            <w:shd w:fill="F4EEE4" w:val="clear"/>
          </w:tcPr>
          <w:p>
            <w:r>
              <w:rPr>
                <w:rFonts w:ascii="Times New Roman" w:hAnsi="Times New Roman" w:eastAsia="Times New Roman"/>
                <w:b w:val="0"/>
                <w:i w:val="0"/>
                <w:color w:val="1C1612"/>
                <w:sz w:val="20"/>
              </w:rPr>
              <w:t>2</w:t>
            </w:r>
          </w:p>
        </w:tc>
        <w:tc>
          <w:tcPr>
            <w:tcW w:type="dxa" w:w="1882"/>
            <w:shd w:fill="F4EEE4" w:val="clear"/>
          </w:tcPr>
          <w:p>
            <w:r>
              <w:rPr>
                <w:rFonts w:ascii="Times New Roman" w:hAnsi="Times New Roman" w:eastAsia="Times New Roman"/>
                <w:b w:val="0"/>
                <w:i w:val="0"/>
                <w:color w:val="1C1612"/>
                <w:sz w:val="20"/>
              </w:rPr>
              <w:t>100</w:t>
            </w:r>
          </w:p>
        </w:tc>
      </w:tr>
    </w:tbl>
    <w:p>
      <w:r>
        <w:rPr>
          <w:rFonts w:ascii="Times New Roman" w:hAnsi="Times New Roman" w:eastAsia="Times New Roman"/>
          <w:b/>
          <w:i w:val="0"/>
          <w:color w:val="8B2E2E"/>
          <w:sz w:val="26"/>
        </w:rPr>
        <w:t>C. COMMITTEE MEETINGS</w:t>
      </w:r>
    </w:p>
    <w:p>
      <w:r>
        <w:rPr>
          <w:rFonts w:ascii="Times New Roman" w:hAnsi="Times New Roman" w:eastAsia="Times New Roman"/>
          <w:b w:val="0"/>
          <w:i w:val="0"/>
          <w:sz w:val="22"/>
        </w:rPr>
        <w:t>Number of meetings held</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S. No.</w:t>
            </w:r>
          </w:p>
        </w:tc>
        <w:tc>
          <w:tcPr>
            <w:tcW w:type="dxa" w:w="1569"/>
            <w:shd w:fill="8B2E2E" w:val="clear"/>
          </w:tcPr>
          <w:p>
            <w:r>
              <w:rPr>
                <w:rFonts w:ascii="Times New Roman" w:hAnsi="Times New Roman" w:eastAsia="Times New Roman"/>
                <w:b/>
                <w:i w:val="0"/>
                <w:color w:val="FFFFFF"/>
                <w:sz w:val="20"/>
              </w:rPr>
              <w:t>Type of meeting</w:t>
            </w:r>
          </w:p>
        </w:tc>
        <w:tc>
          <w:tcPr>
            <w:tcW w:type="dxa" w:w="1569"/>
            <w:shd w:fill="8B2E2E" w:val="clear"/>
          </w:tcPr>
          <w:p>
            <w:r>
              <w:rPr>
                <w:rFonts w:ascii="Times New Roman" w:hAnsi="Times New Roman" w:eastAsia="Times New Roman"/>
                <w:b/>
                <w:i w:val="0"/>
                <w:color w:val="FFFFFF"/>
                <w:sz w:val="20"/>
              </w:rPr>
              <w:t>Date of meeting</w:t>
            </w:r>
          </w:p>
        </w:tc>
        <w:tc>
          <w:tcPr>
            <w:tcW w:type="dxa" w:w="1569"/>
            <w:shd w:fill="8B2E2E" w:val="clear"/>
          </w:tcPr>
          <w:p>
            <w:r>
              <w:rPr>
                <w:rFonts w:ascii="Times New Roman" w:hAnsi="Times New Roman" w:eastAsia="Times New Roman"/>
                <w:b/>
                <w:i w:val="0"/>
                <w:color w:val="FFFFFF"/>
                <w:sz w:val="20"/>
              </w:rPr>
              <w:t>Total Number of Members as on the date of the meeting</w:t>
            </w:r>
          </w:p>
        </w:tc>
        <w:tc>
          <w:tcPr>
            <w:tcW w:type="dxa" w:w="1569"/>
            <w:shd w:fill="8B2E2E" w:val="clear"/>
          </w:tcPr>
          <w:p>
            <w:r>
              <w:rPr>
                <w:rFonts w:ascii="Times New Roman" w:hAnsi="Times New Roman" w:eastAsia="Times New Roman"/>
                <w:b/>
                <w:i w:val="0"/>
                <w:color w:val="FFFFFF"/>
                <w:sz w:val="20"/>
              </w:rPr>
              <w:t>Attendance Number of members attended</w:t>
            </w:r>
          </w:p>
        </w:tc>
        <w:tc>
          <w:tcPr>
            <w:tcW w:type="dxa" w:w="1569"/>
            <w:shd w:fill="8B2E2E" w:val="clear"/>
          </w:tcPr>
          <w:p>
            <w:r>
              <w:rPr>
                <w:rFonts w:ascii="Times New Roman" w:hAnsi="Times New Roman" w:eastAsia="Times New Roman"/>
                <w:b/>
                <w:i w:val="0"/>
                <w:color w:val="FFFFFF"/>
                <w:sz w:val="20"/>
              </w:rPr>
              <w:t>Attendance as %age of total members</w:t>
            </w:r>
          </w:p>
        </w:tc>
      </w:tr>
      <w:tr>
        <w:tc>
          <w:tcPr>
            <w:tcW w:type="dxa" w:w="1569"/>
            <w:shd w:fill="FFFFFF" w:val="clear"/>
          </w:tcPr>
          <w:p>
            <w:r>
              <w:rPr>
                <w:rFonts w:ascii="Times New Roman" w:hAnsi="Times New Roman" w:eastAsia="Times New Roman"/>
                <w:b w:val="0"/>
                <w:i w:val="0"/>
                <w:color w:val="1C1612"/>
                <w:sz w:val="20"/>
              </w:rPr>
              <w:t>1</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D. *ATTENDANCE OF DIRECTORS</w:t>
      </w:r>
    </w:p>
    <w:tbl>
      <w:tblPr>
        <w:tblStyle w:val="TableGrid"/>
        <w:tblW w:type="auto" w:w="0"/>
        <w:tblLook w:firstColumn="1" w:firstRow="1" w:lastColumn="0" w:lastRow="0" w:noHBand="0" w:noVBand="1" w:val="04A0"/>
      </w:tblPr>
      <w:tblGrid>
        <w:gridCol w:w="1046"/>
        <w:gridCol w:w="1046"/>
        <w:gridCol w:w="1046"/>
        <w:gridCol w:w="1046"/>
        <w:gridCol w:w="1046"/>
        <w:gridCol w:w="1046"/>
        <w:gridCol w:w="1046"/>
        <w:gridCol w:w="1046"/>
        <w:gridCol w:w="1046"/>
      </w:tblGrid>
      <w:tr>
        <w:tc>
          <w:tcPr>
            <w:tcW w:type="dxa" w:w="1046"/>
            <w:shd w:fill="8B2E2E" w:val="clear"/>
          </w:tcPr>
          <w:p>
            <w:r>
              <w:rPr>
                <w:rFonts w:ascii="Times New Roman" w:hAnsi="Times New Roman" w:eastAsia="Times New Roman"/>
                <w:b/>
                <w:i w:val="0"/>
                <w:color w:val="FFFFFF"/>
                <w:sz w:val="20"/>
              </w:rPr>
              <w:t>S. No.</w:t>
            </w:r>
          </w:p>
        </w:tc>
        <w:tc>
          <w:tcPr>
            <w:tcW w:type="dxa" w:w="1046"/>
            <w:shd w:fill="8B2E2E" w:val="clear"/>
          </w:tcPr>
          <w:p>
            <w:r>
              <w:rPr>
                <w:rFonts w:ascii="Times New Roman" w:hAnsi="Times New Roman" w:eastAsia="Times New Roman"/>
                <w:b/>
                <w:i w:val="0"/>
                <w:color w:val="FFFFFF"/>
                <w:sz w:val="20"/>
              </w:rPr>
              <w:t>Name of the Director</w:t>
            </w:r>
          </w:p>
        </w:tc>
        <w:tc>
          <w:tcPr>
            <w:tcW w:type="dxa" w:w="1046"/>
            <w:shd w:fill="8B2E2E" w:val="clear"/>
          </w:tcPr>
          <w:p>
            <w:r>
              <w:rPr>
                <w:rFonts w:ascii="Times New Roman" w:hAnsi="Times New Roman" w:eastAsia="Times New Roman"/>
                <w:b/>
                <w:i w:val="0"/>
                <w:color w:val="FFFFFF"/>
                <w:sz w:val="20"/>
              </w:rPr>
              <w:t>Board Meetings</w:t>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t>Committee Meetings</w:t>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t>Whether attended AGM held on</w:t>
            </w:r>
          </w:p>
        </w:tc>
      </w:tr>
      <w:tr>
        <w:tc>
          <w:tcPr>
            <w:tcW w:type="dxa" w:w="1046"/>
            <w:shd w:fill="FFFFFF" w:val="clear"/>
          </w:tcPr>
          <w:p>
            <w:r>
              <w:rPr>
                <w:rFonts w:ascii="Times New Roman" w:hAnsi="Times New Roman" w:eastAsia="Times New Roman"/>
                <w:b w:val="0"/>
                <w:i w:val="0"/>
                <w:color w:val="1C1612"/>
                <w:sz w:val="20"/>
              </w:rPr>
              <w:t>S. No.</w:t>
            </w:r>
          </w:p>
        </w:tc>
        <w:tc>
          <w:tcPr>
            <w:tcW w:type="dxa" w:w="1046"/>
            <w:shd w:fill="FFFFFF" w:val="clear"/>
          </w:tcPr>
          <w:p>
            <w:r>
              <w:rPr>
                <w:rFonts w:ascii="Times New Roman" w:hAnsi="Times New Roman" w:eastAsia="Times New Roman"/>
                <w:b w:val="0"/>
                <w:i w:val="0"/>
                <w:color w:val="1C1612"/>
                <w:sz w:val="20"/>
              </w:rPr>
              <w:t>Name of the Director</w:t>
            </w:r>
          </w:p>
        </w:tc>
        <w:tc>
          <w:tcPr>
            <w:tcW w:type="dxa" w:w="1046"/>
            <w:shd w:fill="FFFFFF" w:val="clear"/>
          </w:tcPr>
          <w:p>
            <w:r>
              <w:rPr>
                <w:rFonts w:ascii="Times New Roman" w:hAnsi="Times New Roman" w:eastAsia="Times New Roman"/>
                <w:b w:val="0"/>
                <w:i w:val="0"/>
                <w:color w:val="1C1612"/>
                <w:sz w:val="20"/>
              </w:rPr>
              <w:t>Number of Meetings which director was entitled to attend</w:t>
            </w:r>
          </w:p>
        </w:tc>
        <w:tc>
          <w:tcPr>
            <w:tcW w:type="dxa" w:w="1046"/>
            <w:shd w:fill="FFFFFF" w:val="clear"/>
          </w:tcPr>
          <w:p>
            <w:r>
              <w:rPr>
                <w:rFonts w:ascii="Times New Roman" w:hAnsi="Times New Roman" w:eastAsia="Times New Roman"/>
                <w:b w:val="0"/>
                <w:i w:val="0"/>
                <w:color w:val="1C1612"/>
                <w:sz w:val="20"/>
              </w:rPr>
              <w:t>Number of Meetings attended</w:t>
            </w:r>
          </w:p>
        </w:tc>
        <w:tc>
          <w:tcPr>
            <w:tcW w:type="dxa" w:w="1046"/>
            <w:shd w:fill="FFFFFF" w:val="clear"/>
          </w:tcPr>
          <w:p>
            <w:r>
              <w:rPr>
                <w:rFonts w:ascii="Times New Roman" w:hAnsi="Times New Roman" w:eastAsia="Times New Roman"/>
                <w:b w:val="0"/>
                <w:i w:val="0"/>
                <w:color w:val="1C1612"/>
                <w:sz w:val="20"/>
              </w:rPr>
              <w:t>% of attendance</w:t>
            </w:r>
          </w:p>
        </w:tc>
        <w:tc>
          <w:tcPr>
            <w:tcW w:type="dxa" w:w="1046"/>
            <w:shd w:fill="FFFFFF" w:val="clear"/>
          </w:tcPr>
          <w:p>
            <w:r>
              <w:rPr>
                <w:rFonts w:ascii="Times New Roman" w:hAnsi="Times New Roman" w:eastAsia="Times New Roman"/>
                <w:b w:val="0"/>
                <w:i w:val="0"/>
                <w:color w:val="1C1612"/>
                <w:sz w:val="20"/>
              </w:rPr>
              <w:t>Number of Meetings which director was entitled to attend</w:t>
            </w:r>
          </w:p>
        </w:tc>
        <w:tc>
          <w:tcPr>
            <w:tcW w:type="dxa" w:w="1046"/>
            <w:shd w:fill="FFFFFF" w:val="clear"/>
          </w:tcPr>
          <w:p>
            <w:r>
              <w:rPr>
                <w:rFonts w:ascii="Times New Roman" w:hAnsi="Times New Roman" w:eastAsia="Times New Roman"/>
                <w:b w:val="0"/>
                <w:i w:val="0"/>
                <w:color w:val="1C1612"/>
                <w:sz w:val="20"/>
              </w:rPr>
              <w:t>Number of Meetings attended</w:t>
            </w:r>
          </w:p>
        </w:tc>
        <w:tc>
          <w:tcPr>
            <w:tcW w:type="dxa" w:w="1046"/>
            <w:shd w:fill="FFFFFF" w:val="clear"/>
          </w:tcPr>
          <w:p>
            <w:r>
              <w:rPr>
                <w:rFonts w:ascii="Times New Roman" w:hAnsi="Times New Roman" w:eastAsia="Times New Roman"/>
                <w:b w:val="0"/>
                <w:i w:val="0"/>
                <w:color w:val="1C1612"/>
                <w:sz w:val="20"/>
              </w:rPr>
              <w:t>% of attendance</w:t>
            </w:r>
          </w:p>
        </w:tc>
        <w:tc>
          <w:tcPr>
            <w:tcW w:type="dxa" w:w="1046"/>
            <w:shd w:fill="FFFFFF" w:val="clear"/>
          </w:tcPr>
          <w:p>
            <w:r>
              <w:rPr>
                <w:rFonts w:ascii="Times New Roman" w:hAnsi="Times New Roman" w:eastAsia="Times New Roman"/>
                <w:b w:val="0"/>
                <w:i w:val="0"/>
                <w:color w:val="1C1612"/>
                <w:sz w:val="20"/>
              </w:rPr>
              <w:t>Whether attended AGM held on</w:t>
            </w:r>
          </w:p>
        </w:tc>
      </w:tr>
      <w:tr>
        <w:tc>
          <w:tcPr>
            <w:tcW w:type="dxa" w:w="1046"/>
            <w:shd w:fill="F4EEE4" w:val="clear"/>
          </w:tcPr>
          <w:p>
            <w:r>
              <w:rPr>
                <w:rFonts w:ascii="Times New Roman" w:hAnsi="Times New Roman" w:eastAsia="Times New Roman"/>
                <w:b w:val="0"/>
                <w:i w:val="0"/>
                <w:color w:val="1C1612"/>
                <w:sz w:val="20"/>
              </w:rPr>
              <w:t>S. No.</w:t>
            </w:r>
          </w:p>
        </w:tc>
        <w:tc>
          <w:tcPr>
            <w:tcW w:type="dxa" w:w="1046"/>
            <w:shd w:fill="F4EEE4" w:val="clear"/>
          </w:tcPr>
          <w:p>
            <w:r>
              <w:rPr>
                <w:rFonts w:ascii="Times New Roman" w:hAnsi="Times New Roman" w:eastAsia="Times New Roman"/>
                <w:b w:val="0"/>
                <w:i w:val="0"/>
                <w:color w:val="1C1612"/>
                <w:sz w:val="20"/>
              </w:rPr>
              <w:t>Name of the Director</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28/09/2015</w:t>
            </w:r>
          </w:p>
        </w:tc>
      </w:tr>
      <w:tr>
        <w:tc>
          <w:tcPr>
            <w:tcW w:type="dxa" w:w="1046"/>
            <w:shd w:fill="FFFFFF" w:val="clear"/>
          </w:tcPr>
          <w:p>
            <w:r>
              <w:rPr>
                <w:rFonts w:ascii="Times New Roman" w:hAnsi="Times New Roman" w:eastAsia="Times New Roman"/>
                <w:b w:val="0"/>
                <w:i w:val="0"/>
                <w:color w:val="1C1612"/>
                <w:sz w:val="20"/>
              </w:rPr>
              <w:t>S. No.</w:t>
            </w:r>
          </w:p>
        </w:tc>
        <w:tc>
          <w:tcPr>
            <w:tcW w:type="dxa" w:w="1046"/>
            <w:shd w:fill="FFFFFF" w:val="clear"/>
          </w:tcPr>
          <w:p>
            <w:r>
              <w:rPr>
                <w:rFonts w:ascii="Times New Roman" w:hAnsi="Times New Roman" w:eastAsia="Times New Roman"/>
                <w:b w:val="0"/>
                <w:i w:val="0"/>
                <w:color w:val="1C1612"/>
                <w:sz w:val="20"/>
              </w:rPr>
              <w:t>Name of the Director</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(Y/N/NA)</w:t>
            </w:r>
          </w:p>
        </w:tc>
      </w:tr>
      <w:tr>
        <w:tc>
          <w:tcPr>
            <w:tcW w:type="dxa" w:w="1046"/>
            <w:shd w:fill="F4EEE4" w:val="clear"/>
          </w:tcPr>
          <w:p>
            <w:r>
              <w:rPr>
                <w:rFonts w:ascii="Times New Roman" w:hAnsi="Times New Roman" w:eastAsia="Times New Roman"/>
                <w:b w:val="0"/>
                <w:i w:val="0"/>
                <w:color w:val="1C1612"/>
                <w:sz w:val="20"/>
              </w:rPr>
              <w:t>1</w:t>
            </w:r>
          </w:p>
        </w:tc>
        <w:tc>
          <w:tcPr>
            <w:tcW w:type="dxa" w:w="1046"/>
            <w:shd w:fill="F4EEE4" w:val="clear"/>
          </w:tcPr>
          <w:p>
            <w:r>
              <w:rPr>
                <w:rFonts w:ascii="Times New Roman" w:hAnsi="Times New Roman" w:eastAsia="Times New Roman"/>
                <w:b w:val="0"/>
                <w:i w:val="0"/>
                <w:color w:val="1C1612"/>
                <w:sz w:val="20"/>
              </w:rPr>
              <w:t>PASCOAL IRI</w:t>
            </w:r>
          </w:p>
        </w:tc>
        <w:tc>
          <w:tcPr>
            <w:tcW w:type="dxa" w:w="1046"/>
            <w:shd w:fill="F4EEE4" w:val="clear"/>
          </w:tcPr>
          <w:p>
            <w:r>
              <w:rPr>
                <w:rFonts w:ascii="Times New Roman" w:hAnsi="Times New Roman" w:eastAsia="Times New Roman"/>
                <w:b w:val="0"/>
                <w:i w:val="0"/>
                <w:color w:val="1C1612"/>
                <w:sz w:val="20"/>
              </w:rPr>
              <w:t>2</w:t>
            </w:r>
          </w:p>
        </w:tc>
        <w:tc>
          <w:tcPr>
            <w:tcW w:type="dxa" w:w="1046"/>
            <w:shd w:fill="F4EEE4" w:val="clear"/>
          </w:tcPr>
          <w:p>
            <w:r>
              <w:rPr>
                <w:rFonts w:ascii="Times New Roman" w:hAnsi="Times New Roman" w:eastAsia="Times New Roman"/>
                <w:b w:val="0"/>
                <w:i w:val="0"/>
                <w:color w:val="1C1612"/>
                <w:sz w:val="20"/>
              </w:rPr>
              <w:t>2</w:t>
            </w:r>
          </w:p>
        </w:tc>
        <w:tc>
          <w:tcPr>
            <w:tcW w:type="dxa" w:w="1046"/>
            <w:shd w:fill="F4EEE4" w:val="clear"/>
          </w:tcPr>
          <w:p>
            <w:r>
              <w:rPr>
                <w:rFonts w:ascii="Times New Roman" w:hAnsi="Times New Roman" w:eastAsia="Times New Roman"/>
                <w:b w:val="0"/>
                <w:i w:val="0"/>
                <w:color w:val="1C1612"/>
                <w:sz w:val="20"/>
              </w:rPr>
              <w:t>100</w:t>
            </w:r>
          </w:p>
        </w:tc>
        <w:tc>
          <w:tcPr>
            <w:tcW w:type="dxa" w:w="1046"/>
            <w:shd w:fill="F4EEE4" w:val="clear"/>
          </w:tcPr>
          <w:p>
            <w:r>
              <w:rPr>
                <w:rFonts w:ascii="Times New Roman" w:hAnsi="Times New Roman" w:eastAsia="Times New Roman"/>
                <w:b w:val="0"/>
                <w:i w:val="0"/>
                <w:color w:val="1C1612"/>
                <w:sz w:val="20"/>
              </w:rPr>
              <w:t>0</w:t>
            </w:r>
          </w:p>
        </w:tc>
        <w:tc>
          <w:tcPr>
            <w:tcW w:type="dxa" w:w="1046"/>
            <w:shd w:fill="F4EEE4" w:val="clear"/>
          </w:tcPr>
          <w:p>
            <w:r>
              <w:rPr>
                <w:rFonts w:ascii="Times New Roman" w:hAnsi="Times New Roman" w:eastAsia="Times New Roman"/>
                <w:b w:val="0"/>
                <w:i w:val="0"/>
                <w:color w:val="1C1612"/>
                <w:sz w:val="20"/>
              </w:rPr>
              <w:t>0</w:t>
            </w:r>
          </w:p>
        </w:tc>
        <w:tc>
          <w:tcPr>
            <w:tcW w:type="dxa" w:w="1046"/>
            <w:shd w:fill="F4EEE4" w:val="clear"/>
          </w:tcPr>
          <w:p>
            <w:r>
              <w:rPr>
                <w:rFonts w:ascii="Times New Roman" w:hAnsi="Times New Roman" w:eastAsia="Times New Roman"/>
                <w:b w:val="0"/>
                <w:i w:val="0"/>
                <w:color w:val="1C1612"/>
                <w:sz w:val="20"/>
              </w:rPr>
              <w:t>0</w:t>
            </w:r>
          </w:p>
        </w:tc>
        <w:tc>
          <w:tcPr>
            <w:tcW w:type="dxa" w:w="1046"/>
            <w:shd w:fill="F4EEE4" w:val="clear"/>
          </w:tcPr>
          <w:p>
            <w:r>
              <w:rPr>
                <w:rFonts w:ascii="Times New Roman" w:hAnsi="Times New Roman" w:eastAsia="Times New Roman"/>
                <w:b w:val="0"/>
                <w:i w:val="0"/>
                <w:color w:val="1C1612"/>
                <w:sz w:val="20"/>
              </w:rPr>
              <w:t>Yes</w:t>
            </w:r>
          </w:p>
        </w:tc>
      </w:tr>
      <w:tr>
        <w:tc>
          <w:tcPr>
            <w:tcW w:type="dxa" w:w="1046"/>
            <w:shd w:fill="FFFFFF" w:val="clear"/>
          </w:tcPr>
          <w:p>
            <w:r>
              <w:rPr>
                <w:rFonts w:ascii="Times New Roman" w:hAnsi="Times New Roman" w:eastAsia="Times New Roman"/>
                <w:b w:val="0"/>
                <w:i w:val="0"/>
                <w:color w:val="1C1612"/>
                <w:sz w:val="20"/>
              </w:rPr>
              <w:t>2</w:t>
            </w:r>
          </w:p>
        </w:tc>
        <w:tc>
          <w:tcPr>
            <w:tcW w:type="dxa" w:w="1046"/>
            <w:shd w:fill="FFFFFF" w:val="clear"/>
          </w:tcPr>
          <w:p>
            <w:r>
              <w:rPr>
                <w:rFonts w:ascii="Times New Roman" w:hAnsi="Times New Roman" w:eastAsia="Times New Roman"/>
                <w:b w:val="0"/>
                <w:i w:val="0"/>
                <w:color w:val="1C1612"/>
                <w:sz w:val="20"/>
              </w:rPr>
              <w:t>RAM KALIANI</w:t>
            </w:r>
          </w:p>
        </w:tc>
        <w:tc>
          <w:tcPr>
            <w:tcW w:type="dxa" w:w="1046"/>
            <w:shd w:fill="FFFFFF" w:val="clear"/>
          </w:tcPr>
          <w:p>
            <w:r>
              <w:rPr>
                <w:rFonts w:ascii="Times New Roman" w:hAnsi="Times New Roman" w:eastAsia="Times New Roman"/>
                <w:b w:val="0"/>
                <w:i w:val="0"/>
                <w:color w:val="1C1612"/>
                <w:sz w:val="20"/>
              </w:rPr>
              <w:t>2</w:t>
            </w:r>
          </w:p>
        </w:tc>
        <w:tc>
          <w:tcPr>
            <w:tcW w:type="dxa" w:w="1046"/>
            <w:shd w:fill="FFFFFF" w:val="clear"/>
          </w:tcPr>
          <w:p>
            <w:r>
              <w:rPr>
                <w:rFonts w:ascii="Times New Roman" w:hAnsi="Times New Roman" w:eastAsia="Times New Roman"/>
                <w:b w:val="0"/>
                <w:i w:val="0"/>
                <w:color w:val="1C1612"/>
                <w:sz w:val="20"/>
              </w:rPr>
              <w:t>2</w:t>
            </w:r>
          </w:p>
        </w:tc>
        <w:tc>
          <w:tcPr>
            <w:tcW w:type="dxa" w:w="1046"/>
            <w:shd w:fill="FFFFFF" w:val="clear"/>
          </w:tcPr>
          <w:p>
            <w:r>
              <w:rPr>
                <w:rFonts w:ascii="Times New Roman" w:hAnsi="Times New Roman" w:eastAsia="Times New Roman"/>
                <w:b w:val="0"/>
                <w:i w:val="0"/>
                <w:color w:val="1C1612"/>
                <w:sz w:val="20"/>
              </w:rPr>
              <w:t>100</w:t>
            </w:r>
          </w:p>
        </w:tc>
        <w:tc>
          <w:tcPr>
            <w:tcW w:type="dxa" w:w="1046"/>
            <w:shd w:fill="FFFFFF" w:val="clear"/>
          </w:tcPr>
          <w:p>
            <w:r>
              <w:rPr>
                <w:rFonts w:ascii="Times New Roman" w:hAnsi="Times New Roman" w:eastAsia="Times New Roman"/>
                <w:b w:val="0"/>
                <w:i w:val="0"/>
                <w:color w:val="1C1612"/>
                <w:sz w:val="20"/>
              </w:rPr>
              <w:t>0</w:t>
            </w:r>
          </w:p>
        </w:tc>
        <w:tc>
          <w:tcPr>
            <w:tcW w:type="dxa" w:w="1046"/>
            <w:shd w:fill="FFFFFF" w:val="clear"/>
          </w:tcPr>
          <w:p>
            <w:r>
              <w:rPr>
                <w:rFonts w:ascii="Times New Roman" w:hAnsi="Times New Roman" w:eastAsia="Times New Roman"/>
                <w:b w:val="0"/>
                <w:i w:val="0"/>
                <w:color w:val="1C1612"/>
                <w:sz w:val="20"/>
              </w:rPr>
              <w:t>0</w:t>
            </w:r>
          </w:p>
        </w:tc>
        <w:tc>
          <w:tcPr>
            <w:tcW w:type="dxa" w:w="1046"/>
            <w:shd w:fill="FFFFFF" w:val="clear"/>
          </w:tcPr>
          <w:p>
            <w:r>
              <w:rPr>
                <w:rFonts w:ascii="Times New Roman" w:hAnsi="Times New Roman" w:eastAsia="Times New Roman"/>
                <w:b w:val="0"/>
                <w:i w:val="0"/>
                <w:color w:val="1C1612"/>
                <w:sz w:val="20"/>
              </w:rPr>
              <w:t>0</w:t>
            </w:r>
          </w:p>
        </w:tc>
        <w:tc>
          <w:tcPr>
            <w:tcW w:type="dxa" w:w="1046"/>
            <w:shd w:fill="FFFFFF" w:val="clear"/>
          </w:tcPr>
          <w:p>
            <w:r>
              <w:rPr>
                <w:rFonts w:ascii="Times New Roman" w:hAnsi="Times New Roman" w:eastAsia="Times New Roman"/>
                <w:b w:val="0"/>
                <w:i w:val="0"/>
                <w:color w:val="1C1612"/>
                <w:sz w:val="20"/>
              </w:rPr>
              <w:t>Yes</w:t>
            </w:r>
          </w:p>
        </w:tc>
      </w:tr>
    </w:tbl>
    <w:p>
      <w:r>
        <w:rPr>
          <w:rFonts w:ascii="Times New Roman" w:hAnsi="Times New Roman" w:eastAsia="Times New Roman"/>
          <w:b/>
          <w:i w:val="0"/>
          <w:color w:val="8B2E2E"/>
          <w:sz w:val="26"/>
        </w:rPr>
        <w:t>X. *REMUNERATION OF DIRECTORS AND KEY MANAGERIAL PERSONNEL</w:t>
      </w:r>
    </w:p>
    <w:p>
      <w:r>
        <w:rPr>
          <w:rFonts w:ascii="Times New Roman" w:hAnsi="Times New Roman" w:eastAsia="Times New Roman"/>
          <w:b w:val="0"/>
          <w:i w:val="0"/>
          <w:sz w:val="22"/>
        </w:rPr>
        <w:t>Nil</w:t>
      </w:r>
    </w:p>
    <w:p>
      <w:r>
        <w:rPr>
          <w:rFonts w:ascii="Times New Roman" w:hAnsi="Times New Roman" w:eastAsia="Times New Roman"/>
          <w:b w:val="0"/>
          <w:i w:val="0"/>
          <w:sz w:val="22"/>
        </w:rPr>
        <w:t>Number of Managing Director, Whole-time Directors and/or Manager whose remuneration details to be entered</w:t>
      </w:r>
    </w:p>
    <w:p/>
    <w:tbl>
      <w:tblPr>
        <w:tblStyle w:val="TableGrid"/>
        <w:tblW w:type="auto" w:w="0"/>
        <w:tblLook w:firstColumn="1" w:firstRow="1" w:lastColumn="0" w:lastRow="0" w:noHBand="0" w:noVBand="1" w:val="04A0"/>
      </w:tblPr>
      <w:tblGrid>
        <w:gridCol w:w="1176"/>
        <w:gridCol w:w="1176"/>
        <w:gridCol w:w="1176"/>
        <w:gridCol w:w="1176"/>
        <w:gridCol w:w="1176"/>
        <w:gridCol w:w="1176"/>
        <w:gridCol w:w="1176"/>
        <w:gridCol w:w="1176"/>
      </w:tblGrid>
      <w:tr>
        <w:tc>
          <w:tcPr>
            <w:tcW w:type="dxa" w:w="1176"/>
            <w:shd w:fill="8B2E2E" w:val="clear"/>
          </w:tcPr>
          <w:p>
            <w:r>
              <w:rPr>
                <w:rFonts w:ascii="Times New Roman" w:hAnsi="Times New Roman" w:eastAsia="Times New Roman"/>
                <w:b/>
                <w:i w:val="0"/>
                <w:color w:val="FFFFFF"/>
                <w:sz w:val="20"/>
              </w:rPr>
              <w:t>S. No.</w:t>
            </w:r>
          </w:p>
        </w:tc>
        <w:tc>
          <w:tcPr>
            <w:tcW w:type="dxa" w:w="1176"/>
            <w:shd w:fill="8B2E2E" w:val="clear"/>
          </w:tcPr>
          <w:p>
            <w:r>
              <w:rPr>
                <w:rFonts w:ascii="Times New Roman" w:hAnsi="Times New Roman" w:eastAsia="Times New Roman"/>
                <w:b/>
                <w:i w:val="0"/>
                <w:color w:val="FFFFFF"/>
                <w:sz w:val="20"/>
              </w:rPr>
              <w:t>Name</w:t>
            </w:r>
          </w:p>
        </w:tc>
        <w:tc>
          <w:tcPr>
            <w:tcW w:type="dxa" w:w="1176"/>
            <w:shd w:fill="8B2E2E" w:val="clear"/>
          </w:tcPr>
          <w:p>
            <w:r>
              <w:rPr>
                <w:rFonts w:ascii="Times New Roman" w:hAnsi="Times New Roman" w:eastAsia="Times New Roman"/>
                <w:b/>
                <w:i w:val="0"/>
                <w:color w:val="FFFFFF"/>
                <w:sz w:val="20"/>
              </w:rPr>
              <w:t>Designation</w:t>
            </w:r>
          </w:p>
        </w:tc>
        <w:tc>
          <w:tcPr>
            <w:tcW w:type="dxa" w:w="1176"/>
            <w:shd w:fill="8B2E2E" w:val="clear"/>
          </w:tcPr>
          <w:p>
            <w:r>
              <w:rPr>
                <w:rFonts w:ascii="Times New Roman" w:hAnsi="Times New Roman" w:eastAsia="Times New Roman"/>
                <w:b/>
                <w:i w:val="0"/>
                <w:color w:val="FFFFFF"/>
                <w:sz w:val="20"/>
              </w:rPr>
              <w:t>Gross salary</w:t>
            </w:r>
          </w:p>
        </w:tc>
        <w:tc>
          <w:tcPr>
            <w:tcW w:type="dxa" w:w="1176"/>
            <w:shd w:fill="8B2E2E" w:val="clear"/>
          </w:tcPr>
          <w:p>
            <w:r>
              <w:rPr>
                <w:rFonts w:ascii="Times New Roman" w:hAnsi="Times New Roman" w:eastAsia="Times New Roman"/>
                <w:b/>
                <w:i w:val="0"/>
                <w:color w:val="FFFFFF"/>
                <w:sz w:val="20"/>
              </w:rPr>
              <w:t>Commission</w:t>
            </w:r>
          </w:p>
        </w:tc>
        <w:tc>
          <w:tcPr>
            <w:tcW w:type="dxa" w:w="1176"/>
            <w:shd w:fill="8B2E2E" w:val="clear"/>
          </w:tcPr>
          <w:p>
            <w:r>
              <w:rPr>
                <w:rFonts w:ascii="Times New Roman" w:hAnsi="Times New Roman" w:eastAsia="Times New Roman"/>
                <w:b/>
                <w:i w:val="0"/>
                <w:color w:val="FFFFFF"/>
                <w:sz w:val="20"/>
              </w:rPr>
              <w:t>Stock Option/Sweat equity</w:t>
            </w:r>
          </w:p>
        </w:tc>
        <w:tc>
          <w:tcPr>
            <w:tcW w:type="dxa" w:w="1176"/>
            <w:shd w:fill="8B2E2E" w:val="clear"/>
          </w:tcPr>
          <w:p>
            <w:r>
              <w:rPr>
                <w:rFonts w:ascii="Times New Roman" w:hAnsi="Times New Roman" w:eastAsia="Times New Roman"/>
                <w:b/>
                <w:i w:val="0"/>
                <w:color w:val="FFFFFF"/>
                <w:sz w:val="20"/>
              </w:rPr>
              <w:t>Others</w:t>
            </w:r>
          </w:p>
        </w:tc>
        <w:tc>
          <w:tcPr>
            <w:tcW w:type="dxa" w:w="1176"/>
            <w:shd w:fill="8B2E2E" w:val="clear"/>
          </w:tcPr>
          <w:p>
            <w:r>
              <w:rPr>
                <w:rFonts w:ascii="Times New Roman" w:hAnsi="Times New Roman" w:eastAsia="Times New Roman"/>
                <w:b/>
                <w:i w:val="0"/>
                <w:color w:val="FFFFFF"/>
                <w:sz w:val="20"/>
              </w:rPr>
              <w:t>Total Amount</w:t>
            </w:r>
          </w:p>
        </w:tc>
      </w:tr>
      <w:tr>
        <w:tc>
          <w:tcPr>
            <w:tcW w:type="dxa" w:w="1176"/>
            <w:shd w:fill="FFFFFF" w:val="clear"/>
          </w:tcPr>
          <w:p>
            <w:r>
              <w:rPr>
                <w:rFonts w:ascii="Times New Roman" w:hAnsi="Times New Roman" w:eastAsia="Times New Roman"/>
                <w:b w:val="0"/>
                <w:i w:val="0"/>
                <w:color w:val="1C1612"/>
                <w:sz w:val="20"/>
              </w:rPr>
              <w:t>1</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0</w:t>
            </w:r>
          </w:p>
        </w:tc>
      </w:tr>
      <w:tr>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Total</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Number of CEO, CFO and Company secretary whose remuneration details to be entered</w:t>
      </w:r>
    </w:p>
    <w:tbl>
      <w:tblPr>
        <w:tblStyle w:val="TableGrid"/>
        <w:tblW w:type="auto" w:w="0"/>
        <w:tblLook w:firstColumn="1" w:firstRow="1" w:lastColumn="0" w:lastRow="0" w:noHBand="0" w:noVBand="1" w:val="04A0"/>
      </w:tblPr>
      <w:tblGrid>
        <w:gridCol w:w="1176"/>
        <w:gridCol w:w="1176"/>
        <w:gridCol w:w="1176"/>
        <w:gridCol w:w="1176"/>
        <w:gridCol w:w="1176"/>
        <w:gridCol w:w="1176"/>
        <w:gridCol w:w="1176"/>
        <w:gridCol w:w="1176"/>
      </w:tblGrid>
      <w:tr>
        <w:tc>
          <w:tcPr>
            <w:tcW w:type="dxa" w:w="1176"/>
            <w:shd w:fill="8B2E2E" w:val="clear"/>
          </w:tcPr>
          <w:p>
            <w:r>
              <w:rPr>
                <w:rFonts w:ascii="Times New Roman" w:hAnsi="Times New Roman" w:eastAsia="Times New Roman"/>
                <w:b/>
                <w:i w:val="0"/>
                <w:color w:val="FFFFFF"/>
                <w:sz w:val="20"/>
              </w:rPr>
              <w:t>S. No.</w:t>
            </w:r>
          </w:p>
        </w:tc>
        <w:tc>
          <w:tcPr>
            <w:tcW w:type="dxa" w:w="1176"/>
            <w:shd w:fill="8B2E2E" w:val="clear"/>
          </w:tcPr>
          <w:p>
            <w:r>
              <w:rPr>
                <w:rFonts w:ascii="Times New Roman" w:hAnsi="Times New Roman" w:eastAsia="Times New Roman"/>
                <w:b/>
                <w:i w:val="0"/>
                <w:color w:val="FFFFFF"/>
                <w:sz w:val="20"/>
              </w:rPr>
              <w:t>Name</w:t>
            </w:r>
          </w:p>
        </w:tc>
        <w:tc>
          <w:tcPr>
            <w:tcW w:type="dxa" w:w="1176"/>
            <w:shd w:fill="8B2E2E" w:val="clear"/>
          </w:tcPr>
          <w:p>
            <w:r>
              <w:rPr>
                <w:rFonts w:ascii="Times New Roman" w:hAnsi="Times New Roman" w:eastAsia="Times New Roman"/>
                <w:b/>
                <w:i w:val="0"/>
                <w:color w:val="FFFFFF"/>
                <w:sz w:val="20"/>
              </w:rPr>
              <w:t>Designation</w:t>
            </w:r>
          </w:p>
        </w:tc>
        <w:tc>
          <w:tcPr>
            <w:tcW w:type="dxa" w:w="1176"/>
            <w:shd w:fill="8B2E2E" w:val="clear"/>
          </w:tcPr>
          <w:p>
            <w:r>
              <w:rPr>
                <w:rFonts w:ascii="Times New Roman" w:hAnsi="Times New Roman" w:eastAsia="Times New Roman"/>
                <w:b/>
                <w:i w:val="0"/>
                <w:color w:val="FFFFFF"/>
                <w:sz w:val="20"/>
              </w:rPr>
              <w:t>Gross salary</w:t>
            </w:r>
          </w:p>
        </w:tc>
        <w:tc>
          <w:tcPr>
            <w:tcW w:type="dxa" w:w="1176"/>
            <w:shd w:fill="8B2E2E" w:val="clear"/>
          </w:tcPr>
          <w:p>
            <w:r>
              <w:rPr>
                <w:rFonts w:ascii="Times New Roman" w:hAnsi="Times New Roman" w:eastAsia="Times New Roman"/>
                <w:b/>
                <w:i w:val="0"/>
                <w:color w:val="FFFFFF"/>
                <w:sz w:val="20"/>
              </w:rPr>
              <w:t>Commission</w:t>
            </w:r>
          </w:p>
        </w:tc>
        <w:tc>
          <w:tcPr>
            <w:tcW w:type="dxa" w:w="1176"/>
            <w:shd w:fill="8B2E2E" w:val="clear"/>
          </w:tcPr>
          <w:p>
            <w:r>
              <w:rPr>
                <w:rFonts w:ascii="Times New Roman" w:hAnsi="Times New Roman" w:eastAsia="Times New Roman"/>
                <w:b/>
                <w:i w:val="0"/>
                <w:color w:val="FFFFFF"/>
                <w:sz w:val="20"/>
              </w:rPr>
              <w:t>Stock Option/Sweat equity</w:t>
            </w:r>
          </w:p>
        </w:tc>
        <w:tc>
          <w:tcPr>
            <w:tcW w:type="dxa" w:w="1176"/>
            <w:shd w:fill="8B2E2E" w:val="clear"/>
          </w:tcPr>
          <w:p>
            <w:r>
              <w:rPr>
                <w:rFonts w:ascii="Times New Roman" w:hAnsi="Times New Roman" w:eastAsia="Times New Roman"/>
                <w:b/>
                <w:i w:val="0"/>
                <w:color w:val="FFFFFF"/>
                <w:sz w:val="20"/>
              </w:rPr>
              <w:t>Others</w:t>
            </w:r>
          </w:p>
        </w:tc>
        <w:tc>
          <w:tcPr>
            <w:tcW w:type="dxa" w:w="1176"/>
            <w:shd w:fill="8B2E2E" w:val="clear"/>
          </w:tcPr>
          <w:p>
            <w:r>
              <w:rPr>
                <w:rFonts w:ascii="Times New Roman" w:hAnsi="Times New Roman" w:eastAsia="Times New Roman"/>
                <w:b/>
                <w:i w:val="0"/>
                <w:color w:val="FFFFFF"/>
                <w:sz w:val="20"/>
              </w:rPr>
              <w:t>Total Amount</w:t>
            </w:r>
          </w:p>
        </w:tc>
      </w:tr>
      <w:tr>
        <w:tc>
          <w:tcPr>
            <w:tcW w:type="dxa" w:w="1176"/>
            <w:shd w:fill="FFFFFF" w:val="clear"/>
          </w:tcPr>
          <w:p>
            <w:r>
              <w:rPr>
                <w:rFonts w:ascii="Times New Roman" w:hAnsi="Times New Roman" w:eastAsia="Times New Roman"/>
                <w:b w:val="0"/>
                <w:i w:val="0"/>
                <w:color w:val="1C1612"/>
                <w:sz w:val="20"/>
              </w:rPr>
              <w:t>1</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0</w:t>
            </w:r>
          </w:p>
        </w:tc>
      </w:tr>
      <w:tr>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Total</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Number of other directors whose remuneration details to be entered</w:t>
      </w:r>
    </w:p>
    <w:tbl>
      <w:tblPr>
        <w:tblStyle w:val="TableGrid"/>
        <w:tblW w:type="auto" w:w="0"/>
        <w:tblLook w:firstColumn="1" w:firstRow="1" w:lastColumn="0" w:lastRow="0" w:noHBand="0" w:noVBand="1" w:val="04A0"/>
      </w:tblPr>
      <w:tblGrid>
        <w:gridCol w:w="1176"/>
        <w:gridCol w:w="1176"/>
        <w:gridCol w:w="1176"/>
        <w:gridCol w:w="1176"/>
        <w:gridCol w:w="1176"/>
        <w:gridCol w:w="1176"/>
        <w:gridCol w:w="1176"/>
        <w:gridCol w:w="1176"/>
      </w:tblGrid>
      <w:tr>
        <w:tc>
          <w:tcPr>
            <w:tcW w:type="dxa" w:w="1176"/>
            <w:shd w:fill="8B2E2E" w:val="clear"/>
          </w:tcPr>
          <w:p>
            <w:r>
              <w:rPr>
                <w:rFonts w:ascii="Times New Roman" w:hAnsi="Times New Roman" w:eastAsia="Times New Roman"/>
                <w:b/>
                <w:i w:val="0"/>
                <w:color w:val="FFFFFF"/>
                <w:sz w:val="20"/>
              </w:rPr>
              <w:t>S. No.</w:t>
            </w:r>
          </w:p>
        </w:tc>
        <w:tc>
          <w:tcPr>
            <w:tcW w:type="dxa" w:w="1176"/>
            <w:shd w:fill="8B2E2E" w:val="clear"/>
          </w:tcPr>
          <w:p>
            <w:r>
              <w:rPr>
                <w:rFonts w:ascii="Times New Roman" w:hAnsi="Times New Roman" w:eastAsia="Times New Roman"/>
                <w:b/>
                <w:i w:val="0"/>
                <w:color w:val="FFFFFF"/>
                <w:sz w:val="20"/>
              </w:rPr>
              <w:t>Name</w:t>
            </w:r>
          </w:p>
        </w:tc>
        <w:tc>
          <w:tcPr>
            <w:tcW w:type="dxa" w:w="1176"/>
            <w:shd w:fill="8B2E2E" w:val="clear"/>
          </w:tcPr>
          <w:p>
            <w:r>
              <w:rPr>
                <w:rFonts w:ascii="Times New Roman" w:hAnsi="Times New Roman" w:eastAsia="Times New Roman"/>
                <w:b/>
                <w:i w:val="0"/>
                <w:color w:val="FFFFFF"/>
                <w:sz w:val="20"/>
              </w:rPr>
              <w:t>Designation</w:t>
            </w:r>
          </w:p>
        </w:tc>
        <w:tc>
          <w:tcPr>
            <w:tcW w:type="dxa" w:w="1176"/>
            <w:shd w:fill="8B2E2E" w:val="clear"/>
          </w:tcPr>
          <w:p>
            <w:r>
              <w:rPr>
                <w:rFonts w:ascii="Times New Roman" w:hAnsi="Times New Roman" w:eastAsia="Times New Roman"/>
                <w:b/>
                <w:i w:val="0"/>
                <w:color w:val="FFFFFF"/>
                <w:sz w:val="20"/>
              </w:rPr>
              <w:t>Gross salary</w:t>
            </w:r>
          </w:p>
        </w:tc>
        <w:tc>
          <w:tcPr>
            <w:tcW w:type="dxa" w:w="1176"/>
            <w:shd w:fill="8B2E2E" w:val="clear"/>
          </w:tcPr>
          <w:p>
            <w:r>
              <w:rPr>
                <w:rFonts w:ascii="Times New Roman" w:hAnsi="Times New Roman" w:eastAsia="Times New Roman"/>
                <w:b/>
                <w:i w:val="0"/>
                <w:color w:val="FFFFFF"/>
                <w:sz w:val="20"/>
              </w:rPr>
              <w:t>Commission</w:t>
            </w:r>
          </w:p>
        </w:tc>
        <w:tc>
          <w:tcPr>
            <w:tcW w:type="dxa" w:w="1176"/>
            <w:shd w:fill="8B2E2E" w:val="clear"/>
          </w:tcPr>
          <w:p>
            <w:r>
              <w:rPr>
                <w:rFonts w:ascii="Times New Roman" w:hAnsi="Times New Roman" w:eastAsia="Times New Roman"/>
                <w:b/>
                <w:i w:val="0"/>
                <w:color w:val="FFFFFF"/>
                <w:sz w:val="20"/>
              </w:rPr>
              <w:t>Stock Option/Sweat equity</w:t>
            </w:r>
          </w:p>
        </w:tc>
        <w:tc>
          <w:tcPr>
            <w:tcW w:type="dxa" w:w="1176"/>
            <w:shd w:fill="8B2E2E" w:val="clear"/>
          </w:tcPr>
          <w:p>
            <w:r>
              <w:rPr>
                <w:rFonts w:ascii="Times New Roman" w:hAnsi="Times New Roman" w:eastAsia="Times New Roman"/>
                <w:b/>
                <w:i w:val="0"/>
                <w:color w:val="FFFFFF"/>
                <w:sz w:val="20"/>
              </w:rPr>
              <w:t>Others</w:t>
            </w:r>
          </w:p>
        </w:tc>
        <w:tc>
          <w:tcPr>
            <w:tcW w:type="dxa" w:w="1176"/>
            <w:shd w:fill="8B2E2E" w:val="clear"/>
          </w:tcPr>
          <w:p>
            <w:r>
              <w:rPr>
                <w:rFonts w:ascii="Times New Roman" w:hAnsi="Times New Roman" w:eastAsia="Times New Roman"/>
                <w:b/>
                <w:i w:val="0"/>
                <w:color w:val="FFFFFF"/>
                <w:sz w:val="20"/>
              </w:rPr>
              <w:t>Total Amount</w:t>
            </w:r>
          </w:p>
        </w:tc>
      </w:tr>
      <w:tr>
        <w:tc>
          <w:tcPr>
            <w:tcW w:type="dxa" w:w="1176"/>
            <w:shd w:fill="FFFFFF" w:val="clear"/>
          </w:tcPr>
          <w:p>
            <w:r>
              <w:rPr>
                <w:rFonts w:ascii="Times New Roman" w:hAnsi="Times New Roman" w:eastAsia="Times New Roman"/>
                <w:b w:val="0"/>
                <w:i w:val="0"/>
                <w:color w:val="1C1612"/>
                <w:sz w:val="20"/>
              </w:rPr>
              <w:t>1</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0</w:t>
            </w:r>
          </w:p>
        </w:tc>
      </w:tr>
      <w:tr>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Total</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XI. MATTERS RELATED TO CERTIFICATION OF COMPLIANCES AND DISCLOSURES</w:t>
      </w:r>
    </w:p>
    <w:p>
      <w:r>
        <w:rPr>
          <w:rFonts w:ascii="Times New Roman" w:hAnsi="Times New Roman" w:eastAsia="Times New Roman"/>
          <w:b w:val="0"/>
          <w:i w:val="0"/>
          <w:sz w:val="22"/>
        </w:rPr>
        <w:t>A. $ \star $Whether the company has made compliances and disclosures in respect of app during the year Yes No</w:t>
      </w:r>
    </w:p>
    <w:p>
      <w:r>
        <w:rPr>
          <w:rFonts w:ascii="Times New Roman" w:hAnsi="Times New Roman" w:eastAsia="Times New Roman"/>
          <w:b w:val="0"/>
          <w:i w:val="0"/>
          <w:sz w:val="22"/>
        </w:rPr>
        <w:t>cable provisions of the Companies Act, 2013</w:t>
      </w:r>
    </w:p>
    <w:p>
      <w:r>
        <w:rPr>
          <w:rFonts w:ascii="Times New Roman" w:hAnsi="Times New Roman" w:eastAsia="Times New Roman"/>
          <w:b w:val="0"/>
          <w:i w:val="0"/>
          <w:sz w:val="22"/>
        </w:rPr>
        <w:t>B. If No, give reasons/observations</w:t>
      </w:r>
    </w:p>
    <w:tbl>
      <w:tblPr>
        <w:tblStyle w:val="TableGrid"/>
        <w:tblW w:type="auto" w:w="0"/>
        <w:tblLook w:firstColumn="1" w:firstRow="1" w:lastColumn="0" w:lastRow="0" w:noHBand="0" w:noVBand="1" w:val="04A0"/>
      </w:tblPr>
      <w:tblGrid>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tblGrid>
      <w:tr>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r>
    </w:tbl>
    <w:p>
      <w:r>
        <w:rPr>
          <w:rFonts w:ascii="Times New Roman" w:hAnsi="Times New Roman" w:eastAsia="Times New Roman"/>
          <w:b/>
          <w:i w:val="0"/>
          <w:color w:val="8B2E2E"/>
          <w:sz w:val="26"/>
        </w:rPr>
        <w:t>XII. PENALTY AND PUNISHMENT - DETAILS THEREOF</w:t>
      </w:r>
    </w:p>
    <w:p>
      <w:r>
        <w:rPr>
          <w:rFonts w:ascii="Times New Roman" w:hAnsi="Times New Roman" w:eastAsia="Times New Roman"/>
          <w:b/>
          <w:i w:val="0"/>
          <w:color w:val="8B2E2E"/>
          <w:sz w:val="26"/>
        </w:rPr>
        <w:t>(A) DETAILS OF PENALTIES / PUNISHMENT IMPOSED ON COMPANY/DIRECTORS/OFFICERS Nil</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Name of the company/ directors/ officers</w:t>
            </w:r>
          </w:p>
        </w:tc>
        <w:tc>
          <w:tcPr>
            <w:tcW w:type="dxa" w:w="1569"/>
            <w:shd w:fill="8B2E2E" w:val="clear"/>
          </w:tcPr>
          <w:p>
            <w:r>
              <w:rPr>
                <w:rFonts w:ascii="Times New Roman" w:hAnsi="Times New Roman" w:eastAsia="Times New Roman"/>
                <w:b/>
                <w:i w:val="0"/>
                <w:color w:val="FFFFFF"/>
                <w:sz w:val="20"/>
              </w:rPr>
              <w:t>Name of the court concerned Authority</w:t>
            </w:r>
          </w:p>
        </w:tc>
        <w:tc>
          <w:tcPr>
            <w:tcW w:type="dxa" w:w="1569"/>
            <w:shd w:fill="8B2E2E" w:val="clear"/>
          </w:tcPr>
          <w:p>
            <w:r>
              <w:rPr>
                <w:rFonts w:ascii="Times New Roman" w:hAnsi="Times New Roman" w:eastAsia="Times New Roman"/>
                <w:b/>
                <w:i w:val="0"/>
                <w:color w:val="FFFFFF"/>
                <w:sz w:val="20"/>
              </w:rPr>
              <w:t>Date of Order</w:t>
            </w:r>
          </w:p>
        </w:tc>
        <w:tc>
          <w:tcPr>
            <w:tcW w:type="dxa" w:w="1569"/>
            <w:shd w:fill="8B2E2E" w:val="clear"/>
          </w:tcPr>
          <w:p>
            <w:r>
              <w:rPr>
                <w:rFonts w:ascii="Times New Roman" w:hAnsi="Times New Roman" w:eastAsia="Times New Roman"/>
                <w:b/>
                <w:i w:val="0"/>
                <w:color w:val="FFFFFF"/>
                <w:sz w:val="20"/>
              </w:rPr>
              <w:t>Name of the act and section under which penalised / punished</w:t>
            </w:r>
          </w:p>
        </w:tc>
        <w:tc>
          <w:tcPr>
            <w:tcW w:type="dxa" w:w="1569"/>
            <w:shd w:fill="8B2E2E" w:val="clear"/>
          </w:tcPr>
          <w:p>
            <w:r>
              <w:rPr>
                <w:rFonts w:ascii="Times New Roman" w:hAnsi="Times New Roman" w:eastAsia="Times New Roman"/>
                <w:b/>
                <w:i w:val="0"/>
                <w:color w:val="FFFFFF"/>
                <w:sz w:val="20"/>
              </w:rPr>
              <w:t>Details of penalty/punishment</w:t>
            </w:r>
          </w:p>
        </w:tc>
        <w:tc>
          <w:tcPr>
            <w:tcW w:type="dxa" w:w="1569"/>
            <w:shd w:fill="8B2E2E" w:val="clear"/>
          </w:tcPr>
          <w:p>
            <w:r>
              <w:rPr>
                <w:rFonts w:ascii="Times New Roman" w:hAnsi="Times New Roman" w:eastAsia="Times New Roman"/>
                <w:b/>
                <w:i w:val="0"/>
                <w:color w:val="FFFFFF"/>
                <w:sz w:val="20"/>
              </w:rPr>
              <w:t>Details of appeal (if any) including present status</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(B) DETAILS OF COMPOUNDING OF OFFENCES Nil</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Name of the company/ directors/ officers</w:t>
            </w:r>
          </w:p>
        </w:tc>
        <w:tc>
          <w:tcPr>
            <w:tcW w:type="dxa" w:w="1569"/>
            <w:shd w:fill="8B2E2E" w:val="clear"/>
          </w:tcPr>
          <w:p>
            <w:r>
              <w:rPr>
                <w:rFonts w:ascii="Times New Roman" w:hAnsi="Times New Roman" w:eastAsia="Times New Roman"/>
                <w:b/>
                <w:i w:val="0"/>
                <w:color w:val="FFFFFF"/>
                <w:sz w:val="20"/>
              </w:rPr>
              <w:t>Name of the court/concerned Authority</w:t>
            </w:r>
          </w:p>
        </w:tc>
        <w:tc>
          <w:tcPr>
            <w:tcW w:type="dxa" w:w="1569"/>
            <w:shd w:fill="8B2E2E" w:val="clear"/>
          </w:tcPr>
          <w:p>
            <w:r>
              <w:rPr>
                <w:rFonts w:ascii="Times New Roman" w:hAnsi="Times New Roman" w:eastAsia="Times New Roman"/>
                <w:b/>
                <w:i w:val="0"/>
                <w:color w:val="FFFFFF"/>
                <w:sz w:val="20"/>
              </w:rPr>
              <w:t>Date of Order</w:t>
            </w:r>
          </w:p>
        </w:tc>
        <w:tc>
          <w:tcPr>
            <w:tcW w:type="dxa" w:w="1569"/>
            <w:shd w:fill="8B2E2E" w:val="clear"/>
          </w:tcPr>
          <w:p>
            <w:r>
              <w:rPr>
                <w:rFonts w:ascii="Times New Roman" w:hAnsi="Times New Roman" w:eastAsia="Times New Roman"/>
                <w:b/>
                <w:i w:val="0"/>
                <w:color w:val="FFFFFF"/>
                <w:sz w:val="20"/>
              </w:rPr>
              <w:t>Name of the Act and section under which offence committed</w:t>
            </w:r>
          </w:p>
        </w:tc>
        <w:tc>
          <w:tcPr>
            <w:tcW w:type="dxa" w:w="1569"/>
            <w:shd w:fill="8B2E2E" w:val="clear"/>
          </w:tcPr>
          <w:p>
            <w:r>
              <w:rPr>
                <w:rFonts w:ascii="Times New Roman" w:hAnsi="Times New Roman" w:eastAsia="Times New Roman"/>
                <w:b/>
                <w:i w:val="0"/>
                <w:color w:val="FFFFFF"/>
                <w:sz w:val="20"/>
              </w:rPr>
              <w:t>Particulars of offence</w:t>
            </w:r>
          </w:p>
        </w:tc>
        <w:tc>
          <w:tcPr>
            <w:tcW w:type="dxa" w:w="1569"/>
            <w:shd w:fill="8B2E2E" w:val="clear"/>
          </w:tcPr>
          <w:p>
            <w:r>
              <w:rPr>
                <w:rFonts w:ascii="Times New Roman" w:hAnsi="Times New Roman" w:eastAsia="Times New Roman"/>
                <w:b/>
                <w:i w:val="0"/>
                <w:color w:val="FFFFFF"/>
                <w:sz w:val="20"/>
              </w:rPr>
              <w:t>Amount of compounding (in Rupees)</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bl>
    <w:p/>
    <w:p>
      <w:r>
        <w:rPr>
          <w:rFonts w:ascii="Times New Roman" w:hAnsi="Times New Roman" w:eastAsia="Times New Roman"/>
          <w:b w:val="0"/>
          <w:i w:val="0"/>
          <w:sz w:val="22"/>
        </w:rPr>
        <w:t>XIII. Whether complete list of shareholders, debenture holders has been enclosed as an attachment</w:t>
      </w:r>
    </w:p>
    <w:p>
      <w:r>
        <w:rPr>
          <w:rFonts w:ascii="Times New Roman" w:hAnsi="Times New Roman" w:eastAsia="Times New Roman"/>
          <w:b w:val="0"/>
          <w:i w:val="0"/>
          <w:sz w:val="22"/>
        </w:rPr>
        <w:t>Yes No</w:t>
      </w:r>
    </w:p>
    <w:p>
      <w:r>
        <w:rPr>
          <w:rFonts w:ascii="Times New Roman" w:hAnsi="Times New Roman" w:eastAsia="Times New Roman"/>
          <w:b/>
          <w:i w:val="0"/>
          <w:color w:val="8B2E2E"/>
          <w:sz w:val="26"/>
        </w:rPr>
        <w:t>XIV. COMPLIANCE OF SUB-SECTION (2) OF SECTION 92, IN CASE OF LISTED COMPANIES</w:t>
      </w:r>
    </w:p>
    <w:p>
      <w:r>
        <w:rPr>
          <w:rFonts w:ascii="Times New Roman" w:hAnsi="Times New Roman" w:eastAsia="Times New Roman"/>
          <w:b w:val="0"/>
          <w:i w:val="0"/>
          <w:sz w:val="22"/>
        </w:rPr>
        <w:t>In case of a listed company or a company having paid up share capital of Ten Crore rupees or more or turnover of Fifty Crore rupees or more, details of company secretary in whole time practice certifying the annual return in Form MGT-8.</w:t>
      </w:r>
    </w:p>
    <w:p>
      <w:r>
        <w:rPr>
          <w:rFonts w:ascii="Times New Roman" w:hAnsi="Times New Roman" w:eastAsia="Times New Roman"/>
          <w:b w:val="0"/>
          <w:i w:val="0"/>
          <w:sz w:val="22"/>
        </w:rPr>
        <w:t>Name</w:t>
      </w:r>
    </w:p>
    <w:p>
      <w:r>
        <w:rPr>
          <w:rFonts w:ascii="Times New Roman" w:hAnsi="Times New Roman" w:eastAsia="Times New Roman"/>
          <w:b w:val="0"/>
          <w:i w:val="0"/>
          <w:sz w:val="22"/>
        </w:rPr>
        <w:t>Whether associate or fellow</w:t>
      </w:r>
    </w:p>
    <w:p>
      <w:r>
        <w:rPr>
          <w:rFonts w:ascii="Times New Roman" w:hAnsi="Times New Roman" w:eastAsia="Times New Roman"/>
          <w:b w:val="0"/>
          <w:i w:val="0"/>
          <w:sz w:val="22"/>
        </w:rPr>
        <w:t>Associate Fellow</w:t>
      </w:r>
    </w:p>
    <w:p>
      <w:r>
        <w:rPr>
          <w:rFonts w:ascii="Times New Roman" w:hAnsi="Times New Roman" w:eastAsia="Times New Roman"/>
          <w:b w:val="0"/>
          <w:i w:val="0"/>
          <w:sz w:val="22"/>
        </w:rPr>
        <w:t>Certificate of practice number</w:t>
      </w:r>
    </w:p>
    <w:p>
      <w:r>
        <w:rPr>
          <w:rFonts w:ascii="Times New Roman" w:hAnsi="Times New Roman" w:eastAsia="Times New Roman"/>
          <w:b w:val="0"/>
          <w:i w:val="0"/>
          <w:sz w:val="22"/>
        </w:rPr>
        <w:t>I/We certify that:</w:t>
      </w:r>
    </w:p>
    <w:p>
      <w:r>
        <w:rPr>
          <w:rFonts w:ascii="Times New Roman" w:hAnsi="Times New Roman" w:eastAsia="Times New Roman"/>
          <w:b w:val="0"/>
          <w:i w:val="0"/>
          <w:sz w:val="22"/>
        </w:rPr>
        <w:t>(a) The return states the facts, as they stood on the date of the closure of the financial year aforesaid correctly and adequately.</w:t>
      </w:r>
    </w:p>
    <w:p>
      <w:r>
        <w:rPr>
          <w:rFonts w:ascii="Times New Roman" w:hAnsi="Times New Roman" w:eastAsia="Times New Roman"/>
          <w:b w:val="0"/>
          <w:i w:val="0"/>
          <w:sz w:val="22"/>
        </w:rPr>
        <w:t>(b) Unless otherwise expressly stated to the contrary elsewhere in this return, the Company has complied with applicable provisions of the Act during the financial year.</w:t>
      </w:r>
    </w:p>
    <w:p>
      <w:r>
        <w:rPr>
          <w:rFonts w:ascii="Times New Roman" w:hAnsi="Times New Roman" w:eastAsia="Times New Roman"/>
          <w:b w:val="0"/>
          <w:i w:val="0"/>
          <w:sz w:val="22"/>
        </w:rPr>
        <w:t>(c) The company has not, since the date of the closure of the last financial year with reference to which the last return was submitted or in the case of a first return since the date of incorporation of the company, issued any invitation to the public to subscribe for any securities of the company.</w:t>
      </w:r>
    </w:p>
    <w:p>
      <w:r>
        <w:rPr>
          <w:rFonts w:ascii="Times New Roman" w:hAnsi="Times New Roman" w:eastAsia="Times New Roman"/>
          <w:b w:val="0"/>
          <w:i w:val="0"/>
          <w:sz w:val="22"/>
        </w:rPr>
        <w:t>(d) Where the annual return discloses the fact that the number of members, (except in case of one person company), of the company exceeds two hundred, the excess consists wholly of persons who under second proviso to clause (ii) of sub-section (68) of section 2 of the Act are not to be included in reckoning the number of two hundred.</w:t>
      </w:r>
    </w:p>
    <w:p>
      <w:r>
        <w:rPr>
          <w:rFonts w:ascii="Times New Roman" w:hAnsi="Times New Roman" w:eastAsia="Times New Roman"/>
          <w:b/>
          <w:i w:val="0"/>
          <w:color w:val="8B2E2E"/>
          <w:sz w:val="26"/>
        </w:rPr>
        <w:t>Declaration</w:t>
      </w:r>
    </w:p>
    <w:p>
      <w:r>
        <w:rPr>
          <w:rFonts w:ascii="Times New Roman" w:hAnsi="Times New Roman" w:eastAsia="Times New Roman"/>
          <w:b w:val="0"/>
          <w:i w:val="0"/>
          <w:sz w:val="22"/>
        </w:rPr>
        <w:t>I am authorised by the Board of Directors of the company vide resolution no. 4 dated 28/09/2015</w:t>
      </w:r>
    </w:p>
    <w:p>
      <w:r>
        <w:rPr>
          <w:rFonts w:ascii="Times New Roman" w:hAnsi="Times New Roman" w:eastAsia="Times New Roman"/>
          <w:b w:val="0"/>
          <w:i w:val="0"/>
          <w:sz w:val="22"/>
        </w:rPr>
        <w:t>(DD/MM/YYYY) to sign this form and declare that all the requirements of the Companies Act, 2013 and the rules made thereunder in respect of the subject matter of this form and matters incidental thereto have been compiled with. I further declare that:</w:t>
      </w:r>
    </w:p>
    <w:p>
      <w:r>
        <w:rPr>
          <w:rFonts w:ascii="Times New Roman" w:hAnsi="Times New Roman" w:eastAsia="Times New Roman"/>
          <w:b w:val="0"/>
          <w:i w:val="0"/>
          <w:sz w:val="22"/>
        </w:rPr>
        <w:t>1. Whatever is stated in this form and in the attachments thereto is true, correct and complete and no information material to the subject matter of this form has been suppressed or concealed and is as per the original records maintained by the company.</w:t>
      </w:r>
    </w:p>
    <w:p>
      <w:r>
        <w:rPr>
          <w:rFonts w:ascii="Times New Roman" w:hAnsi="Times New Roman" w:eastAsia="Times New Roman"/>
          <w:b w:val="0"/>
          <w:i w:val="0"/>
          <w:sz w:val="22"/>
        </w:rPr>
        <w:t>2. All the required attachments have been completely and legibly attached to this form.</w:t>
      </w:r>
    </w:p>
    <w:p>
      <w:r>
        <w:rPr>
          <w:rFonts w:ascii="Times New Roman" w:hAnsi="Times New Roman" w:eastAsia="Times New Roman"/>
          <w:b w:val="0"/>
          <w:i w:val="0"/>
          <w:sz w:val="22"/>
        </w:rPr>
        <w:t>Note: Attention is also drawn to the provisions of section 447, section 448 and 449 of the Companies Act, 2013 which provide for punishment for fraud, punishment for false statement and punishment for false evidence respectively.</w:t>
      </w:r>
    </w:p>
    <w:p>
      <w:r>
        <w:rPr>
          <w:rFonts w:ascii="Times New Roman" w:hAnsi="Times New Roman" w:eastAsia="Times New Roman"/>
          <w:b w:val="0"/>
          <w:i w:val="0"/>
          <w:sz w:val="22"/>
        </w:rPr>
        <w:t>To be digitally signed by</w:t>
      </w:r>
    </w:p>
    <w:p>
      <w:r>
        <w:rPr>
          <w:rFonts w:ascii="Times New Roman" w:hAnsi="Times New Roman" w:eastAsia="Times New Roman"/>
          <w:b w:val="0"/>
          <w:i w:val="0"/>
          <w:sz w:val="22"/>
        </w:rPr>
        <w:t>Director</w:t>
      </w:r>
    </w:p>
    <w:p>
      <w:r>
        <w:rPr>
          <w:rFonts w:ascii="Times New Roman" w:hAnsi="Times New Roman" w:eastAsia="Times New Roman"/>
          <w:b w:val="0"/>
          <w:i w:val="0"/>
          <w:sz w:val="22"/>
        </w:rPr>
        <w:t>DIN of the director</w:t>
      </w:r>
    </w:p>
    <w:p>
      <w:r>
        <w:rPr>
          <w:rFonts w:ascii="Times New Roman" w:hAnsi="Times New Roman" w:eastAsia="Times New Roman"/>
          <w:b w:val="0"/>
          <w:i w:val="0"/>
          <w:sz w:val="22"/>
        </w:rPr>
        <w:t>01361002</w:t>
      </w:r>
    </w:p>
    <w:p>
      <w:r>
        <w:rPr>
          <w:rFonts w:ascii="Times New Roman" w:hAnsi="Times New Roman" w:eastAsia="Times New Roman"/>
          <w:b w:val="0"/>
          <w:i w:val="0"/>
          <w:sz w:val="22"/>
        </w:rPr>
        <w:t>To be digitally signed by</w:t>
      </w:r>
    </w:p>
    <w:p>
      <w:r>
        <w:rPr>
          <w:rFonts w:ascii="Times New Roman" w:hAnsi="Times New Roman" w:eastAsia="Times New Roman"/>
          <w:b w:val="0"/>
          <w:i w:val="0"/>
          <w:sz w:val="22"/>
        </w:rPr>
        <w:t>Company Secretary</w:t>
      </w:r>
    </w:p>
    <w:p>
      <w:r>
        <w:rPr>
          <w:rFonts w:ascii="Times New Roman" w:hAnsi="Times New Roman" w:eastAsia="Times New Roman"/>
          <w:b w:val="0"/>
          <w:i w:val="0"/>
          <w:sz w:val="22"/>
        </w:rPr>
        <w:t>Company Secretary in Practice</w:t>
      </w:r>
    </w:p>
    <w:p>
      <w:r>
        <w:rPr>
          <w:rFonts w:ascii="Times New Roman" w:hAnsi="Times New Roman" w:eastAsia="Times New Roman"/>
          <w:b w:val="0"/>
          <w:i w:val="0"/>
          <w:sz w:val="22"/>
        </w:rPr>
        <w:t>Membership number Certificate of practice number</w:t>
      </w:r>
    </w:p>
    <w:p/>
    <w:p>
      <w:r>
        <w:rPr>
          <w:rFonts w:ascii="Times New Roman" w:hAnsi="Times New Roman" w:eastAsia="Times New Roman"/>
          <w:b w:val="0"/>
          <w:i w:val="0"/>
          <w:sz w:val="22"/>
        </w:rPr>
        <w:t>Attachments</w:t>
      </w:r>
    </w:p>
    <w:p>
      <w:r>
        <w:rPr>
          <w:rFonts w:ascii="Times New Roman" w:hAnsi="Times New Roman" w:eastAsia="Times New Roman"/>
          <w:b w:val="0"/>
          <w:i w:val="0"/>
          <w:sz w:val="22"/>
        </w:rPr>
        <w:t>1. list of share holders, debenture holders;</w:t>
      </w:r>
    </w:p>
    <w:p>
      <w:r>
        <w:rPr>
          <w:rFonts w:ascii="Times New Roman" w:hAnsi="Times New Roman" w:eastAsia="Times New Roman"/>
          <w:b w:val="0"/>
          <w:i w:val="0"/>
          <w:sz w:val="22"/>
        </w:rPr>
        <w:t>2. Approval letter for extension of AGM;</w:t>
      </w:r>
    </w:p>
    <w:p>
      <w:r>
        <w:rPr>
          <w:rFonts w:ascii="Times New Roman" w:hAnsi="Times New Roman" w:eastAsia="Times New Roman"/>
          <w:b w:val="0"/>
          <w:i w:val="0"/>
          <w:sz w:val="22"/>
        </w:rPr>
        <w:t>3. Copy of MGT-8;</w:t>
      </w:r>
    </w:p>
    <w:p>
      <w:r>
        <w:rPr>
          <w:rFonts w:ascii="Times New Roman" w:hAnsi="Times New Roman" w:eastAsia="Times New Roman"/>
          <w:b w:val="0"/>
          <w:i w:val="0"/>
          <w:sz w:val="22"/>
        </w:rPr>
        <w:t>4. Optional Attachement(s), if any.</w:t>
      </w:r>
    </w:p>
    <w:p>
      <w:r>
        <w:rPr>
          <w:rFonts w:ascii="Times New Roman" w:hAnsi="Times New Roman" w:eastAsia="Times New Roman"/>
          <w:b w:val="0"/>
          <w:i w:val="0"/>
          <w:sz w:val="22"/>
        </w:rPr>
        <w:t>List of attachments</w:t>
      </w:r>
    </w:p>
    <w:p>
      <w:r>
        <w:rPr>
          <w:rFonts w:ascii="Times New Roman" w:hAnsi="Times New Roman" w:eastAsia="Times New Roman"/>
          <w:b w:val="0"/>
          <w:i w:val="0"/>
          <w:sz w:val="22"/>
        </w:rPr>
        <w:t>List of Shareholders.pdf</w:t>
      </w:r>
    </w:p>
    <w:p>
      <w:r>
        <w:rPr>
          <w:rFonts w:ascii="Times New Roman" w:hAnsi="Times New Roman" w:eastAsia="Times New Roman"/>
          <w:b w:val="0"/>
          <w:i w:val="0"/>
          <w:sz w:val="22"/>
        </w:rPr>
        <w:t>Remove attachment</w:t>
      </w:r>
    </w:p>
    <w:p>
      <w:r>
        <w:rPr>
          <w:rFonts w:ascii="Times New Roman" w:hAnsi="Times New Roman" w:eastAsia="Times New Roman"/>
          <w:b w:val="0"/>
          <w:i w:val="0"/>
          <w:sz w:val="22"/>
        </w:rPr>
        <w:t>Modify Check Form Prescrutiny Submit</w:t>
      </w:r>
    </w:p>
    <w:p>
      <w:r>
        <w:rPr>
          <w:rFonts w:ascii="Times New Roman" w:hAnsi="Times New Roman" w:eastAsia="Times New Roman"/>
          <w:b w:val="0"/>
          <w:i w:val="0"/>
          <w:sz w:val="22"/>
        </w:rPr>
        <w:t>This eForm has been taken on file maintained by the registrar of companies through electronic mode and on the basis of statement of correctness given by the company</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