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- 10.01.2026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- 10.01.2026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- 10.01.2026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- 10.01.2026.pdf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`22a8ee57c47fa1fb0a6d5b3fbd9c5706c7b83be13d88181a37fbdca3345e2057`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- 10.01.2026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MINUTES OF PROCEEDINGS DATED 10th JANUARY 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  In view of the personal difficulty of the presiding authority of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Tribunal, the proceedings are rescheduled with the consent of 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concerned parties to a mutually agreed date and time.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  The matter stands adjourned to 31st January 2026, at 11.00 am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same venue and seat, by consent.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  Stand Over to 31st January 2026 at 11.00 am at the same venue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Date:10.01.2026    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